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3E1" w:rsidRPr="00AC197E" w:rsidRDefault="001A73E1" w:rsidP="00643FBC">
      <w:pPr>
        <w:pStyle w:val="a3"/>
        <w:rPr>
          <w:rFonts w:ascii="Times New Roman" w:hAnsi="Times New Roman" w:cs="Times New Roman"/>
          <w:b/>
          <w:sz w:val="24"/>
          <w:szCs w:val="24"/>
          <w:lang w:val="kk-KZ"/>
        </w:rPr>
      </w:pPr>
      <w:r w:rsidRPr="008E55F3">
        <w:rPr>
          <w:rFonts w:ascii="Times New Roman" w:hAnsi="Times New Roman" w:cs="Times New Roman"/>
          <w:b/>
          <w:sz w:val="28"/>
          <w:szCs w:val="28"/>
          <w:lang w:val="kk-KZ"/>
        </w:rPr>
        <w:t xml:space="preserve">           </w:t>
      </w:r>
    </w:p>
    <w:p w:rsidR="001A73E1" w:rsidRPr="00AC197E" w:rsidRDefault="001A73E1" w:rsidP="002724C0">
      <w:pPr>
        <w:jc w:val="both"/>
        <w:rPr>
          <w:rFonts w:ascii="Times New Roman" w:hAnsi="Times New Roman" w:cs="Times New Roman"/>
          <w:sz w:val="24"/>
          <w:szCs w:val="24"/>
          <w:lang w:val="kk-KZ"/>
        </w:rPr>
      </w:pPr>
      <w:r w:rsidRPr="00AC197E">
        <w:rPr>
          <w:rFonts w:ascii="Times New Roman" w:hAnsi="Times New Roman" w:cs="Times New Roman"/>
          <w:sz w:val="24"/>
          <w:szCs w:val="24"/>
          <w:lang w:val="kk-KZ"/>
        </w:rPr>
        <w:t>Қазақстан Республикасының білім және ғылым министрлігі</w:t>
      </w:r>
    </w:p>
    <w:p w:rsidR="001A73E1" w:rsidRPr="00AC197E" w:rsidRDefault="001A73E1" w:rsidP="002724C0">
      <w:pPr>
        <w:rPr>
          <w:rFonts w:ascii="Times New Roman" w:hAnsi="Times New Roman" w:cs="Times New Roman"/>
          <w:sz w:val="24"/>
          <w:szCs w:val="24"/>
          <w:lang w:val="kk-KZ"/>
        </w:rPr>
      </w:pPr>
      <w:r w:rsidRPr="00AC197E">
        <w:rPr>
          <w:rFonts w:ascii="Times New Roman" w:hAnsi="Times New Roman" w:cs="Times New Roman"/>
          <w:sz w:val="24"/>
          <w:szCs w:val="24"/>
          <w:lang w:val="kk-KZ"/>
        </w:rPr>
        <w:t>Байтұрсынов атындағы Қостанай мемлекеттік университеті</w:t>
      </w:r>
    </w:p>
    <w:p w:rsidR="001A73E1" w:rsidRPr="00AC197E" w:rsidRDefault="001A73E1" w:rsidP="00A373EC">
      <w:pPr>
        <w:jc w:val="both"/>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Инженерлік техникалық факультет </w:t>
      </w:r>
    </w:p>
    <w:p w:rsidR="001A73E1" w:rsidRPr="00AC197E" w:rsidRDefault="001A73E1" w:rsidP="00A373EC">
      <w:pPr>
        <w:jc w:val="both"/>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Машина, трактор және автокөлік кафедрасы</w:t>
      </w:r>
    </w:p>
    <w:p w:rsidR="001A73E1" w:rsidRPr="00AC197E" w:rsidRDefault="001A73E1" w:rsidP="00A373EC">
      <w:pPr>
        <w:jc w:val="both"/>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w:t>
      </w:r>
    </w:p>
    <w:p w:rsidR="008E55F3" w:rsidRPr="00AC197E" w:rsidRDefault="008E55F3" w:rsidP="00A373EC">
      <w:pPr>
        <w:jc w:val="both"/>
        <w:rPr>
          <w:rFonts w:ascii="Times New Roman" w:hAnsi="Times New Roman" w:cs="Times New Roman"/>
          <w:sz w:val="24"/>
          <w:szCs w:val="24"/>
          <w:lang w:val="kk-KZ"/>
        </w:rPr>
      </w:pPr>
    </w:p>
    <w:p w:rsidR="001A73E1" w:rsidRPr="00AC197E" w:rsidRDefault="001A73E1" w:rsidP="00A373EC">
      <w:pPr>
        <w:jc w:val="both"/>
        <w:rPr>
          <w:rFonts w:ascii="Times New Roman" w:hAnsi="Times New Roman" w:cs="Times New Roman"/>
          <w:b/>
          <w:color w:val="000000"/>
          <w:sz w:val="24"/>
          <w:szCs w:val="24"/>
          <w:lang w:val="kk-KZ"/>
        </w:rPr>
      </w:pPr>
      <w:r w:rsidRPr="00AC197E">
        <w:rPr>
          <w:rFonts w:ascii="Times New Roman" w:hAnsi="Times New Roman" w:cs="Times New Roman"/>
          <w:sz w:val="24"/>
          <w:szCs w:val="24"/>
          <w:lang w:val="kk-KZ"/>
        </w:rPr>
        <w:t xml:space="preserve">                                      Молдабек.Н.Қ.</w:t>
      </w:r>
      <w:r w:rsidRPr="00AC197E">
        <w:rPr>
          <w:rFonts w:ascii="Times New Roman" w:hAnsi="Times New Roman" w:cs="Times New Roman"/>
          <w:b/>
          <w:color w:val="000000"/>
          <w:sz w:val="24"/>
          <w:szCs w:val="24"/>
          <w:lang w:val="kk-KZ"/>
        </w:rPr>
        <w:t xml:space="preserve"> </w:t>
      </w:r>
    </w:p>
    <w:p w:rsidR="001A73E1" w:rsidRPr="00AC197E" w:rsidRDefault="001A73E1" w:rsidP="0035470E">
      <w:pPr>
        <w:tabs>
          <w:tab w:val="left" w:pos="3045"/>
        </w:tabs>
        <w:jc w:val="center"/>
        <w:rPr>
          <w:rFonts w:ascii="Times New Roman" w:hAnsi="Times New Roman" w:cs="Times New Roman"/>
          <w:sz w:val="24"/>
          <w:szCs w:val="24"/>
          <w:lang w:val="kk-KZ"/>
        </w:rPr>
      </w:pPr>
    </w:p>
    <w:p w:rsidR="001A73E1" w:rsidRPr="00AC197E" w:rsidRDefault="001A73E1" w:rsidP="0035470E">
      <w:pPr>
        <w:tabs>
          <w:tab w:val="left" w:pos="3045"/>
        </w:tabs>
        <w:jc w:val="center"/>
        <w:rPr>
          <w:rFonts w:ascii="Times New Roman" w:hAnsi="Times New Roman" w:cs="Times New Roman"/>
          <w:sz w:val="24"/>
          <w:szCs w:val="24"/>
          <w:lang w:val="kk-KZ"/>
        </w:rPr>
      </w:pPr>
    </w:p>
    <w:p w:rsidR="001A73E1" w:rsidRPr="00AC197E" w:rsidRDefault="00B07EEF" w:rsidP="0035470E">
      <w:pPr>
        <w:tabs>
          <w:tab w:val="left" w:pos="3045"/>
        </w:tabs>
        <w:jc w:val="center"/>
        <w:rPr>
          <w:rFonts w:ascii="Times New Roman" w:hAnsi="Times New Roman" w:cs="Times New Roman"/>
          <w:b/>
          <w:sz w:val="24"/>
          <w:szCs w:val="24"/>
          <w:lang w:val="kk-KZ"/>
        </w:rPr>
      </w:pPr>
      <w:r w:rsidRPr="00AC197E">
        <w:rPr>
          <w:rFonts w:ascii="Times New Roman" w:hAnsi="Times New Roman" w:cs="Times New Roman"/>
          <w:b/>
          <w:sz w:val="24"/>
          <w:szCs w:val="24"/>
          <w:lang w:val="kk-KZ"/>
        </w:rPr>
        <w:t xml:space="preserve">Көлік техникаларының энергетикалық қондырғылары </w:t>
      </w:r>
    </w:p>
    <w:p w:rsidR="001A73E1" w:rsidRPr="00AC197E" w:rsidRDefault="001A73E1" w:rsidP="00A373EC">
      <w:pPr>
        <w:spacing w:line="360" w:lineRule="auto"/>
        <w:jc w:val="both"/>
        <w:rPr>
          <w:rFonts w:ascii="Times New Roman" w:hAnsi="Times New Roman" w:cs="Times New Roman"/>
          <w:color w:val="000000"/>
          <w:sz w:val="24"/>
          <w:szCs w:val="24"/>
          <w:lang w:val="kk-KZ"/>
        </w:rPr>
      </w:pPr>
      <w:r w:rsidRPr="00AC197E">
        <w:rPr>
          <w:rFonts w:ascii="Times New Roman" w:hAnsi="Times New Roman" w:cs="Times New Roman"/>
          <w:sz w:val="24"/>
          <w:szCs w:val="24"/>
          <w:lang w:val="kk-KZ"/>
        </w:rPr>
        <w:t xml:space="preserve">пәнінен   050713 – Көлiк, көлiктiк техника және технологиялар  </w:t>
      </w:r>
      <w:r w:rsidRPr="00AC197E">
        <w:rPr>
          <w:rFonts w:ascii="Times New Roman" w:hAnsi="Times New Roman" w:cs="Times New Roman"/>
          <w:b/>
          <w:color w:val="000000"/>
          <w:sz w:val="24"/>
          <w:szCs w:val="24"/>
          <w:lang w:val="kk-KZ"/>
        </w:rPr>
        <w:t xml:space="preserve"> </w:t>
      </w:r>
      <w:r w:rsidRPr="00AC197E">
        <w:rPr>
          <w:rFonts w:ascii="Times New Roman" w:hAnsi="Times New Roman" w:cs="Times New Roman"/>
          <w:color w:val="000000"/>
          <w:sz w:val="24"/>
          <w:szCs w:val="24"/>
          <w:lang w:val="kk-KZ"/>
        </w:rPr>
        <w:t xml:space="preserve">мамандығы студенттері үшін  </w:t>
      </w:r>
    </w:p>
    <w:p w:rsidR="001A73E1" w:rsidRPr="00AC197E" w:rsidRDefault="001A73E1" w:rsidP="00A373EC">
      <w:pPr>
        <w:spacing w:line="360" w:lineRule="auto"/>
        <w:jc w:val="both"/>
        <w:rPr>
          <w:rFonts w:ascii="Times New Roman" w:hAnsi="Times New Roman" w:cs="Times New Roman"/>
          <w:b/>
          <w:sz w:val="24"/>
          <w:szCs w:val="24"/>
          <w:lang w:val="kk-KZ"/>
        </w:rPr>
      </w:pPr>
      <w:r w:rsidRPr="00AC197E">
        <w:rPr>
          <w:rFonts w:ascii="Times New Roman" w:hAnsi="Times New Roman" w:cs="Times New Roman"/>
          <w:b/>
          <w:sz w:val="24"/>
          <w:szCs w:val="24"/>
          <w:lang w:val="kk-KZ"/>
        </w:rPr>
        <w:t xml:space="preserve">      </w:t>
      </w:r>
      <w:r w:rsidR="008E55F3" w:rsidRPr="00AC197E">
        <w:rPr>
          <w:rFonts w:ascii="Times New Roman" w:hAnsi="Times New Roman" w:cs="Times New Roman"/>
          <w:b/>
          <w:sz w:val="24"/>
          <w:szCs w:val="24"/>
          <w:lang w:val="kk-KZ"/>
        </w:rPr>
        <w:t xml:space="preserve">                </w:t>
      </w:r>
      <w:r w:rsidRPr="00AC197E">
        <w:rPr>
          <w:rFonts w:ascii="Times New Roman" w:hAnsi="Times New Roman" w:cs="Times New Roman"/>
          <w:b/>
          <w:sz w:val="24"/>
          <w:szCs w:val="24"/>
          <w:lang w:val="kk-KZ"/>
        </w:rPr>
        <w:t>ЗЕРТХАНАЛЫҚ  НҰСҚАУЛАР</w:t>
      </w:r>
    </w:p>
    <w:p w:rsidR="001A73E1" w:rsidRPr="00AC197E" w:rsidRDefault="001A73E1" w:rsidP="00A373EC">
      <w:pPr>
        <w:spacing w:line="360" w:lineRule="auto"/>
        <w:jc w:val="both"/>
        <w:rPr>
          <w:rFonts w:ascii="Times New Roman" w:hAnsi="Times New Roman" w:cs="Times New Roman"/>
          <w:b/>
          <w:color w:val="000000"/>
          <w:sz w:val="24"/>
          <w:szCs w:val="24"/>
          <w:lang w:val="kk-KZ"/>
        </w:rPr>
      </w:pPr>
    </w:p>
    <w:p w:rsidR="001A73E1" w:rsidRPr="00AC197E" w:rsidRDefault="001A73E1" w:rsidP="00A373EC">
      <w:pPr>
        <w:spacing w:line="360" w:lineRule="auto"/>
        <w:jc w:val="both"/>
        <w:rPr>
          <w:rFonts w:ascii="Times New Roman" w:hAnsi="Times New Roman" w:cs="Times New Roman"/>
          <w:b/>
          <w:color w:val="000000"/>
          <w:sz w:val="24"/>
          <w:szCs w:val="24"/>
          <w:lang w:val="kk-KZ"/>
        </w:rPr>
      </w:pPr>
    </w:p>
    <w:p w:rsidR="001A73E1" w:rsidRPr="00AC197E" w:rsidRDefault="001A73E1" w:rsidP="00A373EC">
      <w:pPr>
        <w:spacing w:line="360" w:lineRule="auto"/>
        <w:jc w:val="both"/>
        <w:rPr>
          <w:rFonts w:ascii="Times New Roman" w:hAnsi="Times New Roman" w:cs="Times New Roman"/>
          <w:b/>
          <w:color w:val="000000"/>
          <w:sz w:val="24"/>
          <w:szCs w:val="24"/>
          <w:lang w:val="kk-KZ"/>
        </w:rPr>
      </w:pPr>
    </w:p>
    <w:p w:rsidR="001A73E1" w:rsidRPr="00AC197E" w:rsidRDefault="001A73E1" w:rsidP="00A373EC">
      <w:pPr>
        <w:spacing w:line="360" w:lineRule="auto"/>
        <w:jc w:val="both"/>
        <w:rPr>
          <w:rFonts w:ascii="Times New Roman" w:hAnsi="Times New Roman" w:cs="Times New Roman"/>
          <w:b/>
          <w:color w:val="000000"/>
          <w:sz w:val="24"/>
          <w:szCs w:val="24"/>
          <w:lang w:val="kk-KZ"/>
        </w:rPr>
      </w:pPr>
    </w:p>
    <w:p w:rsidR="008E55F3" w:rsidRPr="00AC197E" w:rsidRDefault="008E55F3" w:rsidP="00A373EC">
      <w:pPr>
        <w:spacing w:line="360" w:lineRule="auto"/>
        <w:jc w:val="both"/>
        <w:rPr>
          <w:rFonts w:ascii="Times New Roman" w:hAnsi="Times New Roman" w:cs="Times New Roman"/>
          <w:b/>
          <w:color w:val="000000"/>
          <w:sz w:val="24"/>
          <w:szCs w:val="24"/>
          <w:lang w:val="kk-KZ"/>
        </w:rPr>
      </w:pPr>
    </w:p>
    <w:p w:rsidR="008E55F3" w:rsidRPr="00AC197E" w:rsidRDefault="008E55F3" w:rsidP="00A373EC">
      <w:pPr>
        <w:spacing w:line="360" w:lineRule="auto"/>
        <w:jc w:val="both"/>
        <w:rPr>
          <w:rFonts w:ascii="Times New Roman" w:hAnsi="Times New Roman" w:cs="Times New Roman"/>
          <w:b/>
          <w:color w:val="000000"/>
          <w:sz w:val="24"/>
          <w:szCs w:val="24"/>
          <w:lang w:val="kk-KZ"/>
        </w:rPr>
      </w:pPr>
    </w:p>
    <w:p w:rsidR="001A73E1" w:rsidRPr="00AC197E" w:rsidRDefault="001A73E1" w:rsidP="00A373EC">
      <w:pPr>
        <w:spacing w:line="360" w:lineRule="auto"/>
        <w:jc w:val="both"/>
        <w:outlineLvl w:val="0"/>
        <w:rPr>
          <w:rFonts w:ascii="Times New Roman" w:hAnsi="Times New Roman" w:cs="Times New Roman"/>
          <w:b/>
          <w:color w:val="000000"/>
          <w:sz w:val="24"/>
          <w:szCs w:val="24"/>
          <w:lang w:val="kk-KZ"/>
        </w:rPr>
      </w:pPr>
      <w:r w:rsidRPr="00AC197E">
        <w:rPr>
          <w:rFonts w:ascii="Times New Roman" w:hAnsi="Times New Roman" w:cs="Times New Roman"/>
          <w:b/>
          <w:color w:val="000000"/>
          <w:sz w:val="24"/>
          <w:szCs w:val="24"/>
          <w:lang w:val="kk-KZ"/>
        </w:rPr>
        <w:t xml:space="preserve">                                 </w:t>
      </w:r>
    </w:p>
    <w:p w:rsidR="001A73E1" w:rsidRDefault="001A73E1" w:rsidP="00A373EC">
      <w:pPr>
        <w:spacing w:line="360" w:lineRule="auto"/>
        <w:jc w:val="both"/>
        <w:outlineLvl w:val="0"/>
        <w:rPr>
          <w:rFonts w:ascii="Times New Roman" w:hAnsi="Times New Roman" w:cs="Times New Roman"/>
          <w:b/>
          <w:color w:val="000000"/>
          <w:sz w:val="24"/>
          <w:szCs w:val="24"/>
          <w:lang w:val="kk-KZ"/>
        </w:rPr>
      </w:pPr>
    </w:p>
    <w:p w:rsidR="00AC197E" w:rsidRDefault="00AC197E" w:rsidP="00A373EC">
      <w:pPr>
        <w:spacing w:line="360" w:lineRule="auto"/>
        <w:jc w:val="both"/>
        <w:outlineLvl w:val="0"/>
        <w:rPr>
          <w:rFonts w:ascii="Times New Roman" w:hAnsi="Times New Roman" w:cs="Times New Roman"/>
          <w:b/>
          <w:color w:val="000000"/>
          <w:sz w:val="24"/>
          <w:szCs w:val="24"/>
          <w:lang w:val="kk-KZ"/>
        </w:rPr>
      </w:pPr>
    </w:p>
    <w:p w:rsidR="00AC197E" w:rsidRPr="00AC197E" w:rsidRDefault="00AC197E" w:rsidP="00A373EC">
      <w:pPr>
        <w:spacing w:line="360" w:lineRule="auto"/>
        <w:jc w:val="both"/>
        <w:outlineLvl w:val="0"/>
        <w:rPr>
          <w:rFonts w:ascii="Times New Roman" w:hAnsi="Times New Roman" w:cs="Times New Roman"/>
          <w:b/>
          <w:color w:val="000000"/>
          <w:sz w:val="24"/>
          <w:szCs w:val="24"/>
          <w:lang w:val="kk-KZ"/>
        </w:rPr>
      </w:pPr>
    </w:p>
    <w:p w:rsidR="001A73E1" w:rsidRPr="00AC197E" w:rsidRDefault="001A73E1" w:rsidP="00A373EC">
      <w:pPr>
        <w:spacing w:line="360" w:lineRule="auto"/>
        <w:jc w:val="both"/>
        <w:outlineLvl w:val="0"/>
        <w:rPr>
          <w:rFonts w:ascii="Times New Roman" w:hAnsi="Times New Roman" w:cs="Times New Roman"/>
          <w:b/>
          <w:color w:val="000000"/>
          <w:sz w:val="24"/>
          <w:szCs w:val="24"/>
          <w:lang w:val="kk-KZ"/>
        </w:rPr>
      </w:pPr>
    </w:p>
    <w:p w:rsidR="001A73E1" w:rsidRPr="00AC197E" w:rsidRDefault="001A73E1" w:rsidP="00A373EC">
      <w:pPr>
        <w:spacing w:line="360" w:lineRule="auto"/>
        <w:jc w:val="both"/>
        <w:outlineLvl w:val="0"/>
        <w:rPr>
          <w:rFonts w:ascii="Times New Roman" w:hAnsi="Times New Roman" w:cs="Times New Roman"/>
          <w:color w:val="000000"/>
          <w:sz w:val="24"/>
          <w:szCs w:val="24"/>
          <w:lang w:val="kk-KZ"/>
        </w:rPr>
      </w:pPr>
      <w:r w:rsidRPr="00AC197E">
        <w:rPr>
          <w:rFonts w:ascii="Times New Roman" w:hAnsi="Times New Roman" w:cs="Times New Roman"/>
          <w:color w:val="000000"/>
          <w:sz w:val="24"/>
          <w:szCs w:val="24"/>
          <w:lang w:val="kk-KZ"/>
        </w:rPr>
        <w:t xml:space="preserve">                     </w:t>
      </w:r>
      <w:r w:rsidR="008E55F3" w:rsidRPr="00AC197E">
        <w:rPr>
          <w:rFonts w:ascii="Times New Roman" w:hAnsi="Times New Roman" w:cs="Times New Roman"/>
          <w:color w:val="000000"/>
          <w:sz w:val="24"/>
          <w:szCs w:val="24"/>
          <w:lang w:val="kk-KZ"/>
        </w:rPr>
        <w:t xml:space="preserve">      </w:t>
      </w:r>
      <w:r w:rsidRPr="00AC197E">
        <w:rPr>
          <w:rFonts w:ascii="Times New Roman" w:hAnsi="Times New Roman" w:cs="Times New Roman"/>
          <w:color w:val="000000"/>
          <w:sz w:val="24"/>
          <w:szCs w:val="24"/>
          <w:lang w:val="kk-KZ"/>
        </w:rPr>
        <w:t xml:space="preserve">     Қостанай, 201</w:t>
      </w:r>
      <w:r w:rsidR="00B07EEF" w:rsidRPr="00AC197E">
        <w:rPr>
          <w:rFonts w:ascii="Times New Roman" w:hAnsi="Times New Roman" w:cs="Times New Roman"/>
          <w:color w:val="000000"/>
          <w:sz w:val="24"/>
          <w:szCs w:val="24"/>
          <w:lang w:val="kk-KZ"/>
        </w:rPr>
        <w:t>7</w:t>
      </w:r>
    </w:p>
    <w:p w:rsidR="001A73E1" w:rsidRPr="00AC197E" w:rsidRDefault="001A73E1" w:rsidP="00A373EC">
      <w:pPr>
        <w:jc w:val="both"/>
        <w:outlineLvl w:val="0"/>
        <w:rPr>
          <w:rFonts w:ascii="Times New Roman" w:hAnsi="Times New Roman" w:cs="Times New Roman"/>
          <w:b/>
          <w:color w:val="000000"/>
          <w:sz w:val="24"/>
          <w:szCs w:val="24"/>
          <w:lang w:val="kk-KZ"/>
        </w:rPr>
      </w:pPr>
      <w:r w:rsidRPr="00AC197E">
        <w:rPr>
          <w:rFonts w:ascii="Times New Roman" w:hAnsi="Times New Roman" w:cs="Times New Roman"/>
          <w:b/>
          <w:color w:val="000000"/>
          <w:sz w:val="24"/>
          <w:szCs w:val="24"/>
          <w:lang w:val="kk-KZ"/>
        </w:rPr>
        <w:lastRenderedPageBreak/>
        <w:t>Құрастырушы :</w:t>
      </w:r>
    </w:p>
    <w:p w:rsidR="001A73E1" w:rsidRPr="00AC197E" w:rsidRDefault="001A73E1" w:rsidP="0035470E">
      <w:pPr>
        <w:jc w:val="both"/>
        <w:rPr>
          <w:rFonts w:ascii="Times New Roman" w:hAnsi="Times New Roman" w:cs="Times New Roman"/>
          <w:b/>
          <w:sz w:val="24"/>
          <w:szCs w:val="24"/>
          <w:lang w:val="kk-KZ"/>
        </w:rPr>
      </w:pPr>
      <w:r w:rsidRPr="00AC197E">
        <w:rPr>
          <w:rFonts w:ascii="Times New Roman" w:hAnsi="Times New Roman" w:cs="Times New Roman"/>
          <w:color w:val="000000"/>
          <w:sz w:val="24"/>
          <w:szCs w:val="24"/>
          <w:lang w:val="kk-KZ"/>
        </w:rPr>
        <w:t>Молдабек.Н.Қ. «</w:t>
      </w:r>
      <w:r w:rsidRPr="00AC197E">
        <w:rPr>
          <w:rFonts w:ascii="Times New Roman" w:hAnsi="Times New Roman" w:cs="Times New Roman"/>
          <w:sz w:val="24"/>
          <w:szCs w:val="24"/>
          <w:lang w:val="kk-KZ"/>
        </w:rPr>
        <w:t>Машина, трактор және автокөлік» кафедрасының</w:t>
      </w:r>
      <w:r w:rsidRPr="00AC197E">
        <w:rPr>
          <w:rFonts w:ascii="Times New Roman" w:hAnsi="Times New Roman" w:cs="Times New Roman"/>
          <w:color w:val="000000"/>
          <w:sz w:val="24"/>
          <w:szCs w:val="24"/>
          <w:lang w:val="kk-KZ"/>
        </w:rPr>
        <w:t xml:space="preserve">  оқытушысы</w:t>
      </w:r>
      <w:r w:rsidRPr="00AC197E">
        <w:rPr>
          <w:rFonts w:ascii="Times New Roman" w:hAnsi="Times New Roman" w:cs="Times New Roman"/>
          <w:sz w:val="24"/>
          <w:szCs w:val="24"/>
          <w:lang w:val="kk-KZ"/>
        </w:rPr>
        <w:t>.</w:t>
      </w:r>
    </w:p>
    <w:p w:rsidR="001A73E1" w:rsidRPr="00AC197E" w:rsidRDefault="001A73E1" w:rsidP="005A7BE4">
      <w:pPr>
        <w:tabs>
          <w:tab w:val="left" w:pos="1180"/>
        </w:tabs>
        <w:jc w:val="both"/>
        <w:rPr>
          <w:rFonts w:ascii="Times New Roman" w:hAnsi="Times New Roman" w:cs="Times New Roman"/>
          <w:bCs/>
          <w:color w:val="FF6600"/>
          <w:sz w:val="24"/>
          <w:szCs w:val="24"/>
          <w:lang w:val="kk-KZ"/>
        </w:rPr>
      </w:pPr>
    </w:p>
    <w:p w:rsidR="001A73E1" w:rsidRPr="00AC197E" w:rsidRDefault="001A73E1" w:rsidP="005A7BE4">
      <w:pPr>
        <w:tabs>
          <w:tab w:val="left" w:pos="1180"/>
        </w:tabs>
        <w:jc w:val="both"/>
        <w:rPr>
          <w:rFonts w:ascii="Times New Roman" w:hAnsi="Times New Roman" w:cs="Times New Roman"/>
          <w:bCs/>
          <w:sz w:val="24"/>
          <w:szCs w:val="24"/>
          <w:lang w:val="kk-KZ"/>
        </w:rPr>
      </w:pPr>
      <w:r w:rsidRPr="00AC197E">
        <w:rPr>
          <w:rFonts w:ascii="Times New Roman" w:hAnsi="Times New Roman" w:cs="Times New Roman"/>
          <w:bCs/>
          <w:sz w:val="24"/>
          <w:szCs w:val="24"/>
          <w:lang w:val="kk-KZ"/>
        </w:rPr>
        <w:t xml:space="preserve">Пікір берушілер: </w:t>
      </w:r>
    </w:p>
    <w:p w:rsidR="001A73E1" w:rsidRPr="00AC197E" w:rsidRDefault="001A73E1" w:rsidP="005A7BE4">
      <w:pPr>
        <w:jc w:val="both"/>
        <w:rPr>
          <w:rFonts w:ascii="Times New Roman" w:hAnsi="Times New Roman" w:cs="Times New Roman"/>
          <w:sz w:val="24"/>
          <w:szCs w:val="24"/>
          <w:lang w:val="kk-KZ"/>
        </w:rPr>
      </w:pPr>
      <w:r w:rsidRPr="00AC197E">
        <w:rPr>
          <w:rFonts w:ascii="Times New Roman" w:hAnsi="Times New Roman" w:cs="Times New Roman"/>
          <w:bCs/>
          <w:sz w:val="24"/>
          <w:szCs w:val="24"/>
          <w:lang w:val="kk-KZ"/>
        </w:rPr>
        <w:t xml:space="preserve">Салықов Болат Рахимжанович, </w:t>
      </w:r>
      <w:r w:rsidRPr="00AC197E">
        <w:rPr>
          <w:rFonts w:ascii="Times New Roman" w:hAnsi="Times New Roman" w:cs="Times New Roman"/>
          <w:sz w:val="24"/>
          <w:szCs w:val="24"/>
          <w:lang w:val="kk-KZ"/>
        </w:rPr>
        <w:t>т.ғ.к., доцент</w:t>
      </w:r>
      <w:r w:rsidRPr="00AC197E">
        <w:rPr>
          <w:rFonts w:ascii="Times New Roman" w:hAnsi="Times New Roman" w:cs="Times New Roman"/>
          <w:bCs/>
          <w:sz w:val="24"/>
          <w:szCs w:val="24"/>
          <w:lang w:val="kk-KZ"/>
        </w:rPr>
        <w:t xml:space="preserve">, А. Байтұрсынов атындағы ҚМУ, </w:t>
      </w:r>
      <w:r w:rsidRPr="00AC197E">
        <w:rPr>
          <w:rFonts w:ascii="Times New Roman" w:hAnsi="Times New Roman" w:cs="Times New Roman"/>
          <w:sz w:val="24"/>
          <w:szCs w:val="24"/>
          <w:lang w:val="kk-KZ"/>
        </w:rPr>
        <w:t xml:space="preserve"> инженерлік техникалық факультеттің деканы </w:t>
      </w:r>
    </w:p>
    <w:p w:rsidR="001A73E1" w:rsidRPr="00AC197E" w:rsidRDefault="001A73E1" w:rsidP="005A7BE4">
      <w:pPr>
        <w:pStyle w:val="3"/>
        <w:jc w:val="both"/>
        <w:rPr>
          <w:rFonts w:ascii="Times New Roman" w:hAnsi="Times New Roman" w:cs="Times New Roman"/>
          <w:b w:val="0"/>
          <w:bCs w:val="0"/>
          <w:sz w:val="24"/>
          <w:szCs w:val="24"/>
          <w:lang w:val="kk-KZ"/>
        </w:rPr>
      </w:pPr>
      <w:r w:rsidRPr="00AC197E">
        <w:rPr>
          <w:rFonts w:ascii="Times New Roman" w:hAnsi="Times New Roman" w:cs="Times New Roman"/>
          <w:b w:val="0"/>
          <w:bCs w:val="0"/>
          <w:sz w:val="24"/>
          <w:szCs w:val="24"/>
          <w:lang w:val="kk-KZ"/>
        </w:rPr>
        <w:t xml:space="preserve">Кұрманов Аяп Конлямжаевич, т.ғ.д, профессоры, көлік және сервис </w:t>
      </w:r>
      <w:r w:rsidRPr="00AC197E">
        <w:rPr>
          <w:rFonts w:ascii="Times New Roman" w:hAnsi="Times New Roman" w:cs="Times New Roman"/>
          <w:b w:val="0"/>
          <w:sz w:val="24"/>
          <w:szCs w:val="24"/>
          <w:lang w:val="kk-KZ"/>
        </w:rPr>
        <w:t>кафедрасының меңгерушісі</w:t>
      </w:r>
      <w:r w:rsidRPr="00AC197E">
        <w:rPr>
          <w:rFonts w:ascii="Times New Roman" w:hAnsi="Times New Roman" w:cs="Times New Roman"/>
          <w:b w:val="0"/>
          <w:bCs w:val="0"/>
          <w:sz w:val="24"/>
          <w:szCs w:val="24"/>
          <w:lang w:val="kk-KZ"/>
        </w:rPr>
        <w:t xml:space="preserve">,  КинЭУ  </w:t>
      </w:r>
    </w:p>
    <w:p w:rsidR="001A73E1" w:rsidRPr="00AC197E" w:rsidRDefault="001A73E1" w:rsidP="0035470E">
      <w:pPr>
        <w:jc w:val="both"/>
        <w:rPr>
          <w:rFonts w:ascii="Times New Roman" w:hAnsi="Times New Roman" w:cs="Times New Roman"/>
          <w:color w:val="000000"/>
          <w:sz w:val="24"/>
          <w:szCs w:val="24"/>
          <w:lang w:val="kk-KZ"/>
        </w:rPr>
      </w:pPr>
    </w:p>
    <w:p w:rsidR="001A73E1" w:rsidRPr="00AC197E" w:rsidRDefault="001A73E1" w:rsidP="00B654DC">
      <w:pPr>
        <w:pStyle w:val="6"/>
        <w:rPr>
          <w:rFonts w:ascii="Times New Roman" w:hAnsi="Times New Roman"/>
          <w:b w:val="0"/>
          <w:sz w:val="24"/>
          <w:szCs w:val="24"/>
          <w:lang w:val="kk-KZ"/>
        </w:rPr>
      </w:pPr>
      <w:r w:rsidRPr="00AC197E">
        <w:rPr>
          <w:rFonts w:ascii="Times New Roman" w:hAnsi="Times New Roman"/>
          <w:color w:val="000000"/>
          <w:sz w:val="24"/>
          <w:szCs w:val="24"/>
          <w:lang w:val="kk-KZ"/>
        </w:rPr>
        <w:t xml:space="preserve"> </w:t>
      </w:r>
      <w:r w:rsidRPr="00AC197E">
        <w:rPr>
          <w:rFonts w:ascii="Times New Roman" w:hAnsi="Times New Roman"/>
          <w:b w:val="0"/>
          <w:sz w:val="24"/>
          <w:szCs w:val="24"/>
          <w:lang w:val="kk-KZ"/>
        </w:rPr>
        <w:t xml:space="preserve">Әдістемелік нұсқау "Автотакторлыр және ауылшаруашылық техникасының электронды және электр жүйелері" пәнінің бағдарламасына және жұмыс жоспарының талаптарына сәйкес құрастырылған және зертханалық жұмыстарды орындауға арналған қажетті барлық мәліметтер енгізілген Қостанай, </w:t>
      </w:r>
      <w:r w:rsidRPr="00AC197E">
        <w:rPr>
          <w:rFonts w:ascii="Times New Roman" w:hAnsi="Times New Roman"/>
          <w:b w:val="0"/>
          <w:bCs w:val="0"/>
          <w:sz w:val="24"/>
          <w:szCs w:val="24"/>
          <w:lang w:val="kk-KZ"/>
        </w:rPr>
        <w:t>А. Байтұрсынов атындағы ҚМУ</w:t>
      </w:r>
      <w:r w:rsidRPr="00AC197E">
        <w:rPr>
          <w:rFonts w:ascii="Times New Roman" w:hAnsi="Times New Roman"/>
          <w:b w:val="0"/>
          <w:sz w:val="24"/>
          <w:szCs w:val="24"/>
          <w:lang w:val="kk-KZ"/>
        </w:rPr>
        <w:t>, 201</w:t>
      </w:r>
      <w:r w:rsidR="00B07EEF" w:rsidRPr="00AC197E">
        <w:rPr>
          <w:rFonts w:ascii="Times New Roman" w:hAnsi="Times New Roman"/>
          <w:b w:val="0"/>
          <w:sz w:val="24"/>
          <w:szCs w:val="24"/>
          <w:lang w:val="kk-KZ"/>
        </w:rPr>
        <w:t>7</w:t>
      </w:r>
      <w:r w:rsidRPr="00AC197E">
        <w:rPr>
          <w:rFonts w:ascii="Times New Roman" w:hAnsi="Times New Roman"/>
          <w:b w:val="0"/>
          <w:sz w:val="24"/>
          <w:szCs w:val="24"/>
          <w:lang w:val="kk-KZ"/>
        </w:rPr>
        <w:t>ж  - 22 бет.</w:t>
      </w:r>
    </w:p>
    <w:p w:rsidR="001A73E1" w:rsidRPr="00AC197E" w:rsidRDefault="001A73E1" w:rsidP="0035470E">
      <w:pPr>
        <w:jc w:val="both"/>
        <w:rPr>
          <w:rFonts w:ascii="Times New Roman" w:hAnsi="Times New Roman" w:cs="Times New Roman"/>
          <w:color w:val="000000"/>
          <w:sz w:val="24"/>
          <w:szCs w:val="24"/>
          <w:lang w:val="kk-KZ"/>
        </w:rPr>
      </w:pPr>
    </w:p>
    <w:p w:rsidR="001A73E1" w:rsidRPr="00AC197E" w:rsidRDefault="001A73E1" w:rsidP="00A373EC">
      <w:pPr>
        <w:jc w:val="both"/>
        <w:rPr>
          <w:rFonts w:ascii="Times New Roman" w:hAnsi="Times New Roman" w:cs="Times New Roman"/>
          <w:color w:val="000000"/>
          <w:sz w:val="24"/>
          <w:szCs w:val="24"/>
          <w:lang w:val="kk-KZ"/>
        </w:rPr>
      </w:pPr>
      <w:r w:rsidRPr="00AC197E">
        <w:rPr>
          <w:rFonts w:ascii="Times New Roman" w:hAnsi="Times New Roman" w:cs="Times New Roman"/>
          <w:sz w:val="24"/>
          <w:szCs w:val="24"/>
          <w:lang w:val="kk-KZ"/>
        </w:rPr>
        <w:t xml:space="preserve"> 050713 – Көлiк, көлiктiк техника және технологиялар </w:t>
      </w:r>
      <w:r w:rsidRPr="00AC197E">
        <w:rPr>
          <w:rFonts w:ascii="Times New Roman" w:hAnsi="Times New Roman" w:cs="Times New Roman"/>
          <w:b/>
          <w:color w:val="000000"/>
          <w:sz w:val="24"/>
          <w:szCs w:val="24"/>
          <w:lang w:val="kk-KZ"/>
        </w:rPr>
        <w:t xml:space="preserve"> </w:t>
      </w:r>
      <w:r w:rsidRPr="00AC197E">
        <w:rPr>
          <w:rFonts w:ascii="Times New Roman" w:hAnsi="Times New Roman" w:cs="Times New Roman"/>
          <w:color w:val="000000"/>
          <w:sz w:val="24"/>
          <w:szCs w:val="24"/>
          <w:lang w:val="kk-KZ"/>
        </w:rPr>
        <w:t xml:space="preserve">мамандығын оқитын студентерге арналған </w:t>
      </w:r>
    </w:p>
    <w:p w:rsidR="001A73E1" w:rsidRPr="00AC197E" w:rsidRDefault="001A73E1" w:rsidP="00A373EC">
      <w:pPr>
        <w:jc w:val="both"/>
        <w:rPr>
          <w:rFonts w:ascii="Times New Roman" w:hAnsi="Times New Roman" w:cs="Times New Roman"/>
          <w:color w:val="000000"/>
          <w:sz w:val="24"/>
          <w:szCs w:val="24"/>
          <w:lang w:val="kk-KZ"/>
        </w:rPr>
      </w:pPr>
    </w:p>
    <w:p w:rsidR="001A73E1" w:rsidRPr="00AC197E" w:rsidRDefault="001A73E1" w:rsidP="00A373EC">
      <w:pPr>
        <w:jc w:val="both"/>
        <w:rPr>
          <w:rFonts w:ascii="Times New Roman" w:hAnsi="Times New Roman" w:cs="Times New Roman"/>
          <w:color w:val="000000"/>
          <w:sz w:val="24"/>
          <w:szCs w:val="24"/>
          <w:lang w:val="kk-KZ"/>
        </w:rPr>
      </w:pPr>
      <w:r w:rsidRPr="00AC197E">
        <w:rPr>
          <w:rFonts w:ascii="Times New Roman" w:hAnsi="Times New Roman" w:cs="Times New Roman"/>
          <w:sz w:val="24"/>
          <w:szCs w:val="24"/>
          <w:lang w:val="kk-KZ"/>
        </w:rPr>
        <w:t xml:space="preserve">Инженерлік техникалық </w:t>
      </w:r>
      <w:r w:rsidRPr="00AC197E">
        <w:rPr>
          <w:rFonts w:ascii="Times New Roman" w:hAnsi="Times New Roman" w:cs="Times New Roman"/>
          <w:color w:val="000000"/>
          <w:sz w:val="24"/>
          <w:szCs w:val="24"/>
          <w:lang w:val="kk-KZ"/>
        </w:rPr>
        <w:t xml:space="preserve">факультетінің әдістемелік келесімімен бекітілген, </w:t>
      </w:r>
    </w:p>
    <w:p w:rsidR="001A73E1" w:rsidRPr="00AC197E" w:rsidRDefault="001A73E1" w:rsidP="007A049A">
      <w:pPr>
        <w:jc w:val="both"/>
        <w:rPr>
          <w:rFonts w:ascii="Times New Roman" w:hAnsi="Times New Roman" w:cs="Times New Roman"/>
          <w:color w:val="000000"/>
          <w:sz w:val="24"/>
          <w:szCs w:val="24"/>
          <w:lang w:val="kk-KZ"/>
        </w:rPr>
      </w:pPr>
      <w:r w:rsidRPr="00AC197E">
        <w:rPr>
          <w:rFonts w:ascii="Times New Roman" w:hAnsi="Times New Roman" w:cs="Times New Roman"/>
          <w:color w:val="000000"/>
          <w:sz w:val="24"/>
          <w:szCs w:val="24"/>
          <w:lang w:val="kk-KZ"/>
        </w:rPr>
        <w:t>протокол  №                  201</w:t>
      </w:r>
      <w:r w:rsidR="00B07EEF" w:rsidRPr="00AC197E">
        <w:rPr>
          <w:rFonts w:ascii="Times New Roman" w:hAnsi="Times New Roman" w:cs="Times New Roman"/>
          <w:color w:val="000000"/>
          <w:sz w:val="24"/>
          <w:szCs w:val="24"/>
          <w:lang w:val="kk-KZ"/>
        </w:rPr>
        <w:t>7</w:t>
      </w:r>
      <w:r w:rsidRPr="00AC197E">
        <w:rPr>
          <w:rFonts w:ascii="Times New Roman" w:hAnsi="Times New Roman" w:cs="Times New Roman"/>
          <w:color w:val="000000"/>
          <w:sz w:val="24"/>
          <w:szCs w:val="24"/>
          <w:lang w:val="kk-KZ"/>
        </w:rPr>
        <w:t xml:space="preserve"> жыл</w:t>
      </w:r>
    </w:p>
    <w:p w:rsidR="001A73E1" w:rsidRPr="00AC197E" w:rsidRDefault="001A73E1" w:rsidP="007A049A">
      <w:pPr>
        <w:jc w:val="both"/>
        <w:rPr>
          <w:rFonts w:ascii="Times New Roman" w:hAnsi="Times New Roman" w:cs="Times New Roman"/>
          <w:color w:val="000000"/>
          <w:sz w:val="24"/>
          <w:szCs w:val="24"/>
          <w:lang w:val="kk-KZ"/>
        </w:rPr>
      </w:pPr>
    </w:p>
    <w:p w:rsidR="001A73E1" w:rsidRDefault="001A73E1" w:rsidP="007A049A">
      <w:pPr>
        <w:jc w:val="both"/>
        <w:rPr>
          <w:rFonts w:ascii="Times New Roman" w:hAnsi="Times New Roman" w:cs="Times New Roman"/>
          <w:color w:val="000000"/>
          <w:sz w:val="24"/>
          <w:szCs w:val="24"/>
          <w:lang w:val="kk-KZ"/>
        </w:rPr>
      </w:pPr>
      <w:r w:rsidRPr="00AC197E">
        <w:rPr>
          <w:rFonts w:ascii="Times New Roman" w:hAnsi="Times New Roman" w:cs="Times New Roman"/>
          <w:color w:val="000000"/>
          <w:sz w:val="24"/>
          <w:szCs w:val="24"/>
          <w:lang w:val="kk-KZ"/>
        </w:rPr>
        <w:t xml:space="preserve">                                                       </w:t>
      </w:r>
    </w:p>
    <w:p w:rsidR="00AC197E" w:rsidRDefault="00AC197E" w:rsidP="007A049A">
      <w:pPr>
        <w:jc w:val="both"/>
        <w:rPr>
          <w:rFonts w:ascii="Times New Roman" w:hAnsi="Times New Roman" w:cs="Times New Roman"/>
          <w:color w:val="000000"/>
          <w:sz w:val="24"/>
          <w:szCs w:val="24"/>
          <w:lang w:val="kk-KZ"/>
        </w:rPr>
      </w:pPr>
    </w:p>
    <w:p w:rsidR="00AC197E" w:rsidRDefault="00AC197E" w:rsidP="007A049A">
      <w:pPr>
        <w:jc w:val="both"/>
        <w:rPr>
          <w:rFonts w:ascii="Times New Roman" w:hAnsi="Times New Roman" w:cs="Times New Roman"/>
          <w:color w:val="000000"/>
          <w:sz w:val="24"/>
          <w:szCs w:val="24"/>
          <w:lang w:val="kk-KZ"/>
        </w:rPr>
      </w:pPr>
    </w:p>
    <w:p w:rsidR="00AC197E" w:rsidRDefault="00AC197E" w:rsidP="007A049A">
      <w:pPr>
        <w:jc w:val="both"/>
        <w:rPr>
          <w:rFonts w:ascii="Times New Roman" w:hAnsi="Times New Roman" w:cs="Times New Roman"/>
          <w:color w:val="000000"/>
          <w:sz w:val="24"/>
          <w:szCs w:val="24"/>
          <w:lang w:val="kk-KZ"/>
        </w:rPr>
      </w:pPr>
    </w:p>
    <w:p w:rsidR="00AC197E" w:rsidRDefault="00AC197E" w:rsidP="007A049A">
      <w:pPr>
        <w:jc w:val="both"/>
        <w:rPr>
          <w:rFonts w:ascii="Times New Roman" w:hAnsi="Times New Roman" w:cs="Times New Roman"/>
          <w:color w:val="000000"/>
          <w:sz w:val="24"/>
          <w:szCs w:val="24"/>
          <w:lang w:val="kk-KZ"/>
        </w:rPr>
      </w:pPr>
    </w:p>
    <w:p w:rsidR="00AC197E" w:rsidRPr="00AC197E" w:rsidRDefault="00AC197E" w:rsidP="007A049A">
      <w:pPr>
        <w:jc w:val="both"/>
        <w:rPr>
          <w:rFonts w:ascii="Times New Roman" w:hAnsi="Times New Roman" w:cs="Times New Roman"/>
          <w:color w:val="000000"/>
          <w:sz w:val="24"/>
          <w:szCs w:val="24"/>
          <w:lang w:val="kk-KZ"/>
        </w:rPr>
      </w:pPr>
    </w:p>
    <w:p w:rsidR="001A73E1" w:rsidRPr="00AC197E" w:rsidRDefault="001A73E1" w:rsidP="007A049A">
      <w:pPr>
        <w:jc w:val="both"/>
        <w:rPr>
          <w:rFonts w:ascii="Times New Roman" w:hAnsi="Times New Roman" w:cs="Times New Roman"/>
          <w:color w:val="000000"/>
          <w:sz w:val="24"/>
          <w:szCs w:val="24"/>
          <w:lang w:val="kk-KZ"/>
        </w:rPr>
      </w:pPr>
      <w:r w:rsidRPr="00AC197E">
        <w:rPr>
          <w:rFonts w:ascii="Times New Roman" w:hAnsi="Times New Roman" w:cs="Times New Roman"/>
          <w:color w:val="000000"/>
          <w:sz w:val="24"/>
          <w:szCs w:val="24"/>
          <w:lang w:val="kk-KZ"/>
        </w:rPr>
        <w:t xml:space="preserve">                                                          </w:t>
      </w:r>
      <w:r w:rsidRPr="00AC197E">
        <w:rPr>
          <w:rFonts w:ascii="Times New Roman" w:hAnsi="Times New Roman" w:cs="Times New Roman"/>
          <w:sz w:val="24"/>
          <w:szCs w:val="24"/>
          <w:lang w:val="kk-KZ"/>
        </w:rPr>
        <w:t xml:space="preserve">  © А.Байтұрсынов атындағы </w:t>
      </w:r>
    </w:p>
    <w:p w:rsidR="001A73E1" w:rsidRPr="00AC197E" w:rsidRDefault="001A73E1" w:rsidP="007A049A">
      <w:pPr>
        <w:rPr>
          <w:rFonts w:ascii="Times New Roman" w:hAnsi="Times New Roman" w:cs="Times New Roman"/>
          <w:sz w:val="24"/>
          <w:szCs w:val="24"/>
          <w:lang w:val="kk-KZ"/>
        </w:rPr>
        <w:sectPr w:rsidR="001A73E1" w:rsidRPr="00AC197E" w:rsidSect="007B2AB3">
          <w:footerReference w:type="even" r:id="rId8"/>
          <w:footerReference w:type="default" r:id="rId9"/>
          <w:pgSz w:w="11906" w:h="16838"/>
          <w:pgMar w:top="1134" w:right="1134" w:bottom="1134" w:left="1797" w:header="709" w:footer="709" w:gutter="0"/>
          <w:pgNumType w:start="1"/>
          <w:cols w:space="720"/>
          <w:titlePg/>
        </w:sectPr>
      </w:pPr>
      <w:r w:rsidRPr="00AC197E">
        <w:rPr>
          <w:rFonts w:ascii="Times New Roman" w:hAnsi="Times New Roman" w:cs="Times New Roman"/>
          <w:sz w:val="24"/>
          <w:szCs w:val="24"/>
          <w:lang w:val="kk-KZ"/>
        </w:rPr>
        <w:t xml:space="preserve">                                                                                       Қ</w:t>
      </w:r>
      <w:r w:rsidR="00AC197E">
        <w:rPr>
          <w:rFonts w:ascii="Times New Roman" w:hAnsi="Times New Roman" w:cs="Times New Roman"/>
          <w:sz w:val="24"/>
          <w:szCs w:val="24"/>
          <w:lang w:val="kk-KZ"/>
        </w:rPr>
        <w:t>останай мемлекеттік Университет</w:t>
      </w:r>
    </w:p>
    <w:p w:rsidR="001A73E1" w:rsidRPr="00AC197E" w:rsidRDefault="001A73E1" w:rsidP="00643FBC">
      <w:pPr>
        <w:pStyle w:val="a3"/>
        <w:rPr>
          <w:rFonts w:ascii="Times New Roman" w:hAnsi="Times New Roman" w:cs="Times New Roman"/>
          <w:b/>
          <w:sz w:val="24"/>
          <w:szCs w:val="24"/>
          <w:lang w:val="kk-KZ"/>
        </w:rPr>
      </w:pPr>
    </w:p>
    <w:p w:rsidR="001A73E1" w:rsidRPr="00AC197E" w:rsidRDefault="001A73E1" w:rsidP="00643FBC">
      <w:pPr>
        <w:pStyle w:val="a3"/>
        <w:rPr>
          <w:rFonts w:ascii="Times New Roman" w:hAnsi="Times New Roman" w:cs="Times New Roman"/>
          <w:b/>
          <w:sz w:val="24"/>
          <w:szCs w:val="24"/>
          <w:lang w:val="kk-KZ"/>
        </w:rPr>
      </w:pPr>
    </w:p>
    <w:tbl>
      <w:tblPr>
        <w:tblW w:w="0" w:type="auto"/>
        <w:tblLook w:val="01E0" w:firstRow="1" w:lastRow="1" w:firstColumn="1" w:lastColumn="1" w:noHBand="0" w:noVBand="0"/>
      </w:tblPr>
      <w:tblGrid>
        <w:gridCol w:w="10309"/>
        <w:gridCol w:w="707"/>
      </w:tblGrid>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 xml:space="preserve">                                                                         Мазмұны</w:t>
            </w:r>
          </w:p>
          <w:p w:rsidR="001A73E1" w:rsidRPr="00AC197E" w:rsidRDefault="001A73E1" w:rsidP="00643FBC">
            <w:pPr>
              <w:pStyle w:val="a3"/>
              <w:rPr>
                <w:rFonts w:ascii="Times New Roman" w:hAnsi="Times New Roman" w:cs="Times New Roman"/>
                <w:b/>
                <w:sz w:val="24"/>
                <w:szCs w:val="24"/>
                <w:lang w:val="kk-KZ"/>
              </w:rPr>
            </w:pPr>
          </w:p>
        </w:tc>
        <w:tc>
          <w:tcPr>
            <w:tcW w:w="818" w:type="dxa"/>
          </w:tcPr>
          <w:p w:rsidR="001A73E1" w:rsidRPr="00AC197E" w:rsidRDefault="001A73E1" w:rsidP="00643FBC">
            <w:pPr>
              <w:pStyle w:val="a3"/>
              <w:rPr>
                <w:rFonts w:ascii="Times New Roman" w:hAnsi="Times New Roman" w:cs="Times New Roman"/>
                <w:b/>
                <w:sz w:val="24"/>
                <w:szCs w:val="24"/>
                <w:lang w:val="kk-KZ"/>
              </w:rPr>
            </w:pPr>
          </w:p>
        </w:tc>
      </w:tr>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 ІЖД сынақтан өтуі</w:t>
            </w:r>
          </w:p>
          <w:p w:rsidR="001A73E1" w:rsidRPr="00AC197E" w:rsidRDefault="001A73E1" w:rsidP="00643FBC">
            <w:pPr>
              <w:pStyle w:val="a3"/>
              <w:rPr>
                <w:rFonts w:ascii="Times New Roman" w:hAnsi="Times New Roman" w:cs="Times New Roman"/>
                <w:sz w:val="24"/>
                <w:szCs w:val="24"/>
                <w:lang w:val="kk-KZ"/>
              </w:rPr>
            </w:pPr>
          </w:p>
        </w:tc>
        <w:tc>
          <w:tcPr>
            <w:tcW w:w="818" w:type="dxa"/>
          </w:tcPr>
          <w:p w:rsidR="001A73E1" w:rsidRPr="00AC197E" w:rsidRDefault="001A73E1" w:rsidP="00643FBC">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4</w:t>
            </w:r>
          </w:p>
        </w:tc>
      </w:tr>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 Зертханалық жұмысты орындау кезіндегі негізгі талаптар</w:t>
            </w:r>
          </w:p>
          <w:p w:rsidR="001A73E1" w:rsidRPr="00AC197E" w:rsidRDefault="001A73E1" w:rsidP="00643FBC">
            <w:pPr>
              <w:pStyle w:val="a3"/>
              <w:rPr>
                <w:rFonts w:ascii="Times New Roman" w:hAnsi="Times New Roman" w:cs="Times New Roman"/>
                <w:b/>
                <w:sz w:val="24"/>
                <w:szCs w:val="24"/>
                <w:lang w:val="kk-KZ"/>
              </w:rPr>
            </w:pPr>
          </w:p>
        </w:tc>
        <w:tc>
          <w:tcPr>
            <w:tcW w:w="818" w:type="dxa"/>
          </w:tcPr>
          <w:p w:rsidR="001A73E1" w:rsidRPr="00AC197E" w:rsidRDefault="001A73E1" w:rsidP="00643FBC">
            <w:pPr>
              <w:pStyle w:val="a3"/>
              <w:rPr>
                <w:rFonts w:ascii="Times New Roman" w:hAnsi="Times New Roman" w:cs="Times New Roman"/>
                <w:b/>
                <w:sz w:val="24"/>
                <w:szCs w:val="24"/>
                <w:lang w:val="kk-KZ"/>
              </w:rPr>
            </w:pPr>
          </w:p>
        </w:tc>
      </w:tr>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2.2 №1 клапанның «уақыт-қиылысуы» және газ тарату фазасы</w:t>
            </w:r>
          </w:p>
          <w:p w:rsidR="001A73E1" w:rsidRPr="00AC197E" w:rsidRDefault="001A73E1" w:rsidP="00643FBC">
            <w:pPr>
              <w:pStyle w:val="a3"/>
              <w:rPr>
                <w:rFonts w:ascii="Times New Roman" w:hAnsi="Times New Roman" w:cs="Times New Roman"/>
                <w:b/>
                <w:sz w:val="24"/>
                <w:szCs w:val="24"/>
                <w:lang w:val="kk-KZ"/>
              </w:rPr>
            </w:pPr>
          </w:p>
        </w:tc>
        <w:tc>
          <w:tcPr>
            <w:tcW w:w="81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5</w:t>
            </w:r>
          </w:p>
        </w:tc>
      </w:tr>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2.3 №2 Автотракторлы двигательді сынауға арналған құралдар мен саймандар эксперименталды берілгендерді математикалық түрде таңдаудың жалпы әдісі.</w:t>
            </w:r>
          </w:p>
          <w:p w:rsidR="001A73E1" w:rsidRPr="00AC197E" w:rsidRDefault="001A73E1" w:rsidP="00643FBC">
            <w:pPr>
              <w:pStyle w:val="a3"/>
              <w:rPr>
                <w:rFonts w:ascii="Times New Roman" w:hAnsi="Times New Roman" w:cs="Times New Roman"/>
                <w:b/>
                <w:sz w:val="24"/>
                <w:szCs w:val="24"/>
                <w:lang w:val="kk-KZ"/>
              </w:rPr>
            </w:pPr>
          </w:p>
        </w:tc>
        <w:tc>
          <w:tcPr>
            <w:tcW w:w="81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6</w:t>
            </w:r>
          </w:p>
        </w:tc>
      </w:tr>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2.4 №3 ІЖД-нің механикалық жоғалтуының мінездемесі мен жай жүрістің мінездемесін орындау.</w:t>
            </w:r>
          </w:p>
          <w:p w:rsidR="001A73E1" w:rsidRPr="00AC197E" w:rsidRDefault="001A73E1" w:rsidP="00643FBC">
            <w:pPr>
              <w:pStyle w:val="a3"/>
              <w:rPr>
                <w:rFonts w:ascii="Times New Roman" w:hAnsi="Times New Roman" w:cs="Times New Roman"/>
                <w:b/>
                <w:sz w:val="24"/>
                <w:szCs w:val="24"/>
                <w:lang w:val="kk-KZ"/>
              </w:rPr>
            </w:pPr>
          </w:p>
        </w:tc>
        <w:tc>
          <w:tcPr>
            <w:tcW w:w="81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7</w:t>
            </w:r>
          </w:p>
        </w:tc>
      </w:tr>
      <w:tr w:rsidR="001A73E1" w:rsidRPr="00AC197E" w:rsidTr="009A0E76">
        <w:trPr>
          <w:trHeight w:val="100"/>
        </w:trPr>
        <w:tc>
          <w:tcPr>
            <w:tcW w:w="1396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sz w:val="24"/>
                <w:szCs w:val="24"/>
                <w:lang w:val="kk-KZ"/>
              </w:rPr>
              <w:t>2.5 №4 Цилиндрлерді сөндіру әдісімен двигательдің механикалық пайдалы әсер коэффициентін анықтау</w:t>
            </w:r>
          </w:p>
        </w:tc>
        <w:tc>
          <w:tcPr>
            <w:tcW w:w="81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9</w:t>
            </w:r>
          </w:p>
        </w:tc>
      </w:tr>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2.6 №5 Дизельді двигательдің қоспа құрамына қатысты реттеу мінездемесін алу.</w:t>
            </w:r>
          </w:p>
          <w:p w:rsidR="001A73E1" w:rsidRPr="00AC197E" w:rsidRDefault="001A73E1" w:rsidP="00643FBC">
            <w:pPr>
              <w:pStyle w:val="a3"/>
              <w:rPr>
                <w:rFonts w:ascii="Times New Roman" w:hAnsi="Times New Roman" w:cs="Times New Roman"/>
                <w:b/>
                <w:sz w:val="24"/>
                <w:szCs w:val="24"/>
                <w:lang w:val="kk-KZ"/>
              </w:rPr>
            </w:pPr>
          </w:p>
        </w:tc>
        <w:tc>
          <w:tcPr>
            <w:tcW w:w="81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11</w:t>
            </w:r>
          </w:p>
        </w:tc>
      </w:tr>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2.7 №6 Дизельді двигательдің жанармайдың шашырауының озу бұрышына қатысты реттеу мінезмесін алу.</w:t>
            </w:r>
          </w:p>
          <w:p w:rsidR="001A73E1" w:rsidRPr="00AC197E" w:rsidRDefault="001A73E1" w:rsidP="00643FBC">
            <w:pPr>
              <w:pStyle w:val="a3"/>
              <w:rPr>
                <w:rFonts w:ascii="Times New Roman" w:hAnsi="Times New Roman" w:cs="Times New Roman"/>
                <w:b/>
                <w:sz w:val="24"/>
                <w:szCs w:val="24"/>
                <w:lang w:val="kk-KZ"/>
              </w:rPr>
            </w:pPr>
          </w:p>
        </w:tc>
        <w:tc>
          <w:tcPr>
            <w:tcW w:w="81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15</w:t>
            </w:r>
          </w:p>
        </w:tc>
      </w:tr>
      <w:tr w:rsidR="001A73E1" w:rsidRPr="00AC197E" w:rsidTr="009A0E76">
        <w:trPr>
          <w:trHeight w:val="100"/>
        </w:trPr>
        <w:tc>
          <w:tcPr>
            <w:tcW w:w="13968" w:type="dxa"/>
          </w:tcPr>
          <w:p w:rsidR="001A73E1" w:rsidRPr="00AC197E" w:rsidRDefault="001A73E1" w:rsidP="005B357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2.8 №7 Реттегішпен жұмыс істеген кездегі дизельді двигательдің жылдамдық мінездемесін алу.</w:t>
            </w:r>
          </w:p>
          <w:p w:rsidR="001A73E1" w:rsidRPr="00AC197E" w:rsidRDefault="001A73E1" w:rsidP="009A0E76">
            <w:pPr>
              <w:pStyle w:val="a3"/>
              <w:tabs>
                <w:tab w:val="left" w:pos="1260"/>
              </w:tabs>
              <w:rPr>
                <w:rFonts w:ascii="Times New Roman" w:hAnsi="Times New Roman" w:cs="Times New Roman"/>
                <w:b/>
                <w:sz w:val="24"/>
                <w:szCs w:val="24"/>
                <w:lang w:val="kk-KZ"/>
              </w:rPr>
            </w:pPr>
            <w:r w:rsidRPr="00AC197E">
              <w:rPr>
                <w:rFonts w:ascii="Times New Roman" w:hAnsi="Times New Roman" w:cs="Times New Roman"/>
                <w:b/>
                <w:sz w:val="24"/>
                <w:szCs w:val="24"/>
                <w:lang w:val="kk-KZ"/>
              </w:rPr>
              <w:tab/>
            </w:r>
          </w:p>
        </w:tc>
        <w:tc>
          <w:tcPr>
            <w:tcW w:w="81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19</w:t>
            </w:r>
          </w:p>
        </w:tc>
      </w:tr>
      <w:tr w:rsidR="001A73E1" w:rsidRPr="00AC197E" w:rsidTr="009A0E76">
        <w:trPr>
          <w:trHeight w:val="100"/>
        </w:trPr>
        <w:tc>
          <w:tcPr>
            <w:tcW w:w="13968" w:type="dxa"/>
          </w:tcPr>
          <w:p w:rsidR="001A73E1" w:rsidRPr="00AC197E" w:rsidRDefault="001A73E1" w:rsidP="00A373EC">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Қолданылған әдебиеттер тізімі.</w:t>
            </w:r>
          </w:p>
          <w:p w:rsidR="001A73E1" w:rsidRPr="00AC197E" w:rsidRDefault="001A73E1" w:rsidP="00643FBC">
            <w:pPr>
              <w:pStyle w:val="a3"/>
              <w:rPr>
                <w:rFonts w:ascii="Times New Roman" w:hAnsi="Times New Roman" w:cs="Times New Roman"/>
                <w:b/>
                <w:sz w:val="24"/>
                <w:szCs w:val="24"/>
                <w:lang w:val="kk-KZ"/>
              </w:rPr>
            </w:pPr>
          </w:p>
        </w:tc>
        <w:tc>
          <w:tcPr>
            <w:tcW w:w="818" w:type="dxa"/>
          </w:tcPr>
          <w:p w:rsidR="001A73E1" w:rsidRPr="00AC197E" w:rsidRDefault="001A73E1" w:rsidP="00643FBC">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24</w:t>
            </w:r>
          </w:p>
        </w:tc>
      </w:tr>
    </w:tbl>
    <w:p w:rsidR="001A73E1" w:rsidRPr="00AC197E" w:rsidRDefault="001A73E1" w:rsidP="00643FBC">
      <w:pPr>
        <w:pStyle w:val="a3"/>
        <w:rPr>
          <w:rFonts w:ascii="Times New Roman" w:hAnsi="Times New Roman" w:cs="Times New Roman"/>
          <w:b/>
          <w:sz w:val="24"/>
          <w:szCs w:val="24"/>
          <w:lang w:val="kk-KZ"/>
        </w:rPr>
      </w:pPr>
    </w:p>
    <w:p w:rsidR="001A73E1" w:rsidRPr="00AC197E" w:rsidRDefault="001A73E1" w:rsidP="00643FBC">
      <w:pPr>
        <w:pStyle w:val="a3"/>
        <w:rPr>
          <w:rFonts w:ascii="Times New Roman" w:hAnsi="Times New Roman" w:cs="Times New Roman"/>
          <w:b/>
          <w:sz w:val="24"/>
          <w:szCs w:val="24"/>
          <w:lang w:val="kk-KZ"/>
        </w:rPr>
      </w:pPr>
    </w:p>
    <w:p w:rsidR="001A73E1" w:rsidRPr="00AC197E" w:rsidRDefault="001A73E1" w:rsidP="00643FBC">
      <w:pPr>
        <w:pStyle w:val="a3"/>
        <w:rPr>
          <w:rFonts w:ascii="Times New Roman" w:hAnsi="Times New Roman" w:cs="Times New Roman"/>
          <w:b/>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Default="001A73E1" w:rsidP="00643FBC">
      <w:pPr>
        <w:pStyle w:val="a3"/>
        <w:rPr>
          <w:rFonts w:ascii="Times New Roman" w:hAnsi="Times New Roman" w:cs="Times New Roman"/>
          <w:sz w:val="24"/>
          <w:szCs w:val="24"/>
          <w:lang w:val="kk-KZ"/>
        </w:rPr>
      </w:pPr>
    </w:p>
    <w:p w:rsidR="00AC197E" w:rsidRDefault="00AC197E" w:rsidP="00643FBC">
      <w:pPr>
        <w:pStyle w:val="a3"/>
        <w:rPr>
          <w:rFonts w:ascii="Times New Roman" w:hAnsi="Times New Roman" w:cs="Times New Roman"/>
          <w:sz w:val="24"/>
          <w:szCs w:val="24"/>
          <w:lang w:val="kk-KZ"/>
        </w:rPr>
      </w:pPr>
    </w:p>
    <w:p w:rsidR="00AC197E" w:rsidRDefault="00AC197E" w:rsidP="00643FBC">
      <w:pPr>
        <w:pStyle w:val="a3"/>
        <w:rPr>
          <w:rFonts w:ascii="Times New Roman" w:hAnsi="Times New Roman" w:cs="Times New Roman"/>
          <w:sz w:val="24"/>
          <w:szCs w:val="24"/>
          <w:lang w:val="kk-KZ"/>
        </w:rPr>
      </w:pPr>
    </w:p>
    <w:p w:rsidR="00AC197E" w:rsidRDefault="00AC197E" w:rsidP="00643FBC">
      <w:pPr>
        <w:pStyle w:val="a3"/>
        <w:rPr>
          <w:rFonts w:ascii="Times New Roman" w:hAnsi="Times New Roman" w:cs="Times New Roman"/>
          <w:sz w:val="24"/>
          <w:szCs w:val="24"/>
          <w:lang w:val="kk-KZ"/>
        </w:rPr>
      </w:pPr>
    </w:p>
    <w:p w:rsidR="00AC197E" w:rsidRDefault="00AC197E" w:rsidP="00643FBC">
      <w:pPr>
        <w:pStyle w:val="a3"/>
        <w:rPr>
          <w:rFonts w:ascii="Times New Roman" w:hAnsi="Times New Roman" w:cs="Times New Roman"/>
          <w:sz w:val="24"/>
          <w:szCs w:val="24"/>
          <w:lang w:val="kk-KZ"/>
        </w:rPr>
      </w:pPr>
    </w:p>
    <w:p w:rsidR="00AC197E" w:rsidRDefault="00AC197E" w:rsidP="00643FBC">
      <w:pPr>
        <w:pStyle w:val="a3"/>
        <w:rPr>
          <w:rFonts w:ascii="Times New Roman" w:hAnsi="Times New Roman" w:cs="Times New Roman"/>
          <w:sz w:val="24"/>
          <w:szCs w:val="24"/>
          <w:lang w:val="kk-KZ"/>
        </w:rPr>
      </w:pPr>
    </w:p>
    <w:p w:rsidR="00AC197E" w:rsidRDefault="00AC197E" w:rsidP="00643FBC">
      <w:pPr>
        <w:pStyle w:val="a3"/>
        <w:rPr>
          <w:rFonts w:ascii="Times New Roman" w:hAnsi="Times New Roman" w:cs="Times New Roman"/>
          <w:sz w:val="24"/>
          <w:szCs w:val="24"/>
          <w:lang w:val="kk-KZ"/>
        </w:rPr>
      </w:pPr>
    </w:p>
    <w:p w:rsidR="00AC197E" w:rsidRDefault="00AC197E" w:rsidP="00643FBC">
      <w:pPr>
        <w:pStyle w:val="a3"/>
        <w:rPr>
          <w:rFonts w:ascii="Times New Roman" w:hAnsi="Times New Roman" w:cs="Times New Roman"/>
          <w:sz w:val="24"/>
          <w:szCs w:val="24"/>
          <w:lang w:val="kk-KZ"/>
        </w:rPr>
      </w:pPr>
    </w:p>
    <w:p w:rsidR="00AC197E" w:rsidRDefault="00AC197E" w:rsidP="00643FBC">
      <w:pPr>
        <w:pStyle w:val="a3"/>
        <w:rPr>
          <w:rFonts w:ascii="Times New Roman" w:hAnsi="Times New Roman" w:cs="Times New Roman"/>
          <w:sz w:val="24"/>
          <w:szCs w:val="24"/>
          <w:lang w:val="kk-KZ"/>
        </w:rPr>
      </w:pPr>
    </w:p>
    <w:p w:rsidR="00AC197E" w:rsidRPr="00AC197E" w:rsidRDefault="00AC197E"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643FBC">
      <w:pPr>
        <w:pStyle w:val="a3"/>
        <w:rPr>
          <w:rFonts w:ascii="Times New Roman" w:hAnsi="Times New Roman" w:cs="Times New Roman"/>
          <w:sz w:val="24"/>
          <w:szCs w:val="24"/>
          <w:lang w:val="kk-KZ"/>
        </w:rPr>
      </w:pPr>
    </w:p>
    <w:p w:rsidR="001A73E1" w:rsidRPr="00AC197E" w:rsidRDefault="001A73E1" w:rsidP="00CA4636">
      <w:pPr>
        <w:pStyle w:val="a3"/>
        <w:rPr>
          <w:rFonts w:ascii="Times New Roman" w:hAnsi="Times New Roman" w:cs="Times New Roman"/>
          <w:b/>
          <w:bCs/>
          <w:sz w:val="24"/>
          <w:szCs w:val="24"/>
          <w:lang w:val="kk-KZ"/>
        </w:rPr>
      </w:pPr>
      <w:r w:rsidRPr="00AC197E">
        <w:rPr>
          <w:rFonts w:ascii="Times New Roman" w:hAnsi="Times New Roman" w:cs="Times New Roman"/>
          <w:b/>
          <w:bCs/>
          <w:sz w:val="24"/>
          <w:szCs w:val="24"/>
          <w:lang w:val="kk-KZ"/>
        </w:rPr>
        <w:lastRenderedPageBreak/>
        <w:t>№1 Лабораториялық жұмыс</w:t>
      </w:r>
    </w:p>
    <w:p w:rsidR="001A73E1" w:rsidRPr="00AC197E" w:rsidRDefault="001A73E1" w:rsidP="00643FBC">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 Іштен жану двигательін сынақтан өткізу.</w:t>
      </w:r>
    </w:p>
    <w:p w:rsidR="001A73E1" w:rsidRPr="00AC197E" w:rsidRDefault="001A73E1" w:rsidP="00606AD9">
      <w:pPr>
        <w:pStyle w:val="a3"/>
        <w:numPr>
          <w:ilvl w:val="0"/>
          <w:numId w:val="1"/>
        </w:numPr>
        <w:rPr>
          <w:rFonts w:ascii="Times New Roman" w:hAnsi="Times New Roman" w:cs="Times New Roman"/>
          <w:sz w:val="24"/>
          <w:szCs w:val="24"/>
          <w:lang w:val="kk-KZ"/>
        </w:rPr>
      </w:pPr>
      <w:r w:rsidRPr="00AC197E">
        <w:rPr>
          <w:rFonts w:ascii="Times New Roman" w:hAnsi="Times New Roman" w:cs="Times New Roman"/>
          <w:sz w:val="24"/>
          <w:szCs w:val="24"/>
          <w:lang w:val="kk-KZ"/>
        </w:rPr>
        <w:t>Лабораториялық жұмыс кезіндегі қауіпсіздіктің негізгі талаптары.</w:t>
      </w:r>
    </w:p>
    <w:p w:rsidR="001A73E1" w:rsidRPr="00AC197E" w:rsidRDefault="001A73E1" w:rsidP="00606AD9">
      <w:pPr>
        <w:pStyle w:val="a3"/>
        <w:numPr>
          <w:ilvl w:val="1"/>
          <w:numId w:val="1"/>
        </w:numPr>
        <w:rPr>
          <w:rFonts w:ascii="Times New Roman" w:hAnsi="Times New Roman" w:cs="Times New Roman"/>
          <w:sz w:val="24"/>
          <w:szCs w:val="24"/>
          <w:lang w:val="kk-KZ"/>
        </w:rPr>
      </w:pPr>
      <w:r w:rsidRPr="00AC197E">
        <w:rPr>
          <w:rFonts w:ascii="Times New Roman" w:hAnsi="Times New Roman" w:cs="Times New Roman"/>
          <w:sz w:val="24"/>
          <w:szCs w:val="24"/>
          <w:lang w:val="kk-KZ"/>
        </w:rPr>
        <w:t>Лабораториядағы жұмыс реті.</w:t>
      </w:r>
    </w:p>
    <w:p w:rsidR="001A73E1" w:rsidRPr="00AC197E" w:rsidRDefault="001A73E1" w:rsidP="00606AD9">
      <w:pPr>
        <w:pStyle w:val="a3"/>
        <w:numPr>
          <w:ilvl w:val="2"/>
          <w:numId w:val="1"/>
        </w:numPr>
        <w:rPr>
          <w:rFonts w:ascii="Times New Roman" w:hAnsi="Times New Roman" w:cs="Times New Roman"/>
          <w:sz w:val="24"/>
          <w:szCs w:val="24"/>
          <w:lang w:val="kk-KZ"/>
        </w:rPr>
      </w:pPr>
      <w:r w:rsidRPr="00AC197E">
        <w:rPr>
          <w:rFonts w:ascii="Times New Roman" w:hAnsi="Times New Roman" w:cs="Times New Roman"/>
          <w:sz w:val="24"/>
          <w:szCs w:val="24"/>
          <w:lang w:val="kk-KZ"/>
        </w:rPr>
        <w:t>Лабортаориялық жұмыс алдында студент ережелермен танысу керек. Ережемен танысқан студент журналға қол қою қажет. Ережемен таныспаған және қол қоймаған студент лабораториялық жұмысқа жіберілмейді.</w:t>
      </w:r>
    </w:p>
    <w:p w:rsidR="001A73E1" w:rsidRPr="00AC197E" w:rsidRDefault="001A73E1" w:rsidP="00606AD9">
      <w:pPr>
        <w:pStyle w:val="a3"/>
        <w:numPr>
          <w:ilvl w:val="2"/>
          <w:numId w:val="1"/>
        </w:numPr>
        <w:rPr>
          <w:rFonts w:ascii="Times New Roman" w:hAnsi="Times New Roman" w:cs="Times New Roman"/>
          <w:sz w:val="24"/>
          <w:szCs w:val="24"/>
          <w:lang w:val="kk-KZ"/>
        </w:rPr>
      </w:pPr>
      <w:r w:rsidRPr="00AC197E">
        <w:rPr>
          <w:rFonts w:ascii="Times New Roman" w:hAnsi="Times New Roman" w:cs="Times New Roman"/>
          <w:sz w:val="24"/>
          <w:szCs w:val="24"/>
          <w:lang w:val="kk-KZ"/>
        </w:rPr>
        <w:t>Тыйым салынады:</w:t>
      </w:r>
    </w:p>
    <w:p w:rsidR="001A73E1" w:rsidRPr="00AC197E" w:rsidRDefault="001A73E1" w:rsidP="00AD4187">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А) сабаққа сырт киіммен қатысуға</w:t>
      </w:r>
    </w:p>
    <w:p w:rsidR="001A73E1" w:rsidRPr="00AC197E" w:rsidRDefault="001A73E1" w:rsidP="00AD4187">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Б) лабораториядан тетіктерді, құралдарды алып шығуға, бөтен заттарды кіргізуге, шылым шегуге, шулауға және итеруге</w:t>
      </w:r>
    </w:p>
    <w:p w:rsidR="001A73E1" w:rsidRPr="00AC197E" w:rsidRDefault="001A73E1" w:rsidP="00AD4187">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В) сабақ кезінде керексіз-ретсіз жүруге немесе басқа жұмыс орнына баруға, қосулы құралдарды, аппараттарды қолмен ұстауға, өз еркімен заттарды, құралдар мен макеттерді шашуға, құралдарды қосуға, егер лабораториялық жұмыс жоспарында болмаса.</w:t>
      </w:r>
    </w:p>
    <w:p w:rsidR="001A73E1" w:rsidRPr="00AC197E" w:rsidRDefault="001A73E1" w:rsidP="00AD4187">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Г) плакаттарға сүйкенуге, оған тетіктерді жинауға, столға жазуға, стол үстін бүлдіруге, қағаздар қалдыруға, стол үстін, стеллажды шашуға</w:t>
      </w:r>
    </w:p>
    <w:p w:rsidR="001A73E1" w:rsidRPr="00AC197E" w:rsidRDefault="001A73E1" w:rsidP="002724C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Д) техникалық қауіпсіздік тудыратын құралдар мен заттарды шығаруға және іске асыруға</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1.2. Техникалық қауіпсіздікке қойылатын негізгі талаптар</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1.2.1. Жұмыс бастар алдында киім мен шашты ретке келтіру керек. Түймеленбеген жең, киім етектері, шаштың бәрі толығымен жинақы болуы тиіс.</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1.2.2. Жұмыс кезінде қатаң түрде оқытушы, оқу шебердің нқсқауларын орындау қажет. Құралдар мен жабдықтарды реттеуде рұқсатсыз немесе қадағалаусыз қандай да бір іс-әрекетке баруға тыиым салынады.</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1.2.3. сынақтан өту кезеңінде жұмыс орнын тастауға немесе босқа әңгіме тыиым салынады.</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1.2.4. Стенд пен насостың айналатын қорғалмаған бөлшектерін және стендта жұмыс істеу кезінде қорғайтын бөлшектерді алуға немесе ашуға тыйым салынады.</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1.2.5. Стенд, стеллаж және лабораторияның еденінде құралдады, саймандарды және үйкелейтін заттарды қалдыруға болмайды. Төгілген май, жанармай немесе суды сол сәтте құрғақ етіп сүрту керек.</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1.2.6. Стендтің нормалды жұмыс істеуінде қателіктер табылған жағдайда, қажетті шараларды қолдану үшін оқытушыға хабарлау қажет.</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1.2.7. Стендтің жұмыстан шығуын болдырмау үшін жетекті біліктің айналу бағытын өзгертетін кнопкаларды басуға болмайды.</w:t>
      </w:r>
    </w:p>
    <w:p w:rsidR="001A73E1" w:rsidRPr="00AC197E" w:rsidRDefault="001A73E1" w:rsidP="00A36602">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Қондырғылардың қауіпті жағдайы немесе өрт басталу кезінде группа ұйымшылдық  көрсету керек. Оқытушы немесе шеберлердің айтқандарын бұлжытпай орындау керек.</w:t>
      </w:r>
    </w:p>
    <w:p w:rsidR="001A73E1" w:rsidRPr="00AC197E" w:rsidRDefault="001A73E1" w:rsidP="00A36602">
      <w:pPr>
        <w:pStyle w:val="a3"/>
        <w:rPr>
          <w:rFonts w:ascii="Times New Roman" w:hAnsi="Times New Roman" w:cs="Times New Roman"/>
          <w:sz w:val="24"/>
          <w:szCs w:val="24"/>
          <w:lang w:val="kk-KZ"/>
        </w:rPr>
      </w:pPr>
    </w:p>
    <w:p w:rsidR="001A73E1" w:rsidRPr="00AC197E" w:rsidRDefault="001A73E1" w:rsidP="00A36602">
      <w:pPr>
        <w:pStyle w:val="a3"/>
        <w:rPr>
          <w:rFonts w:ascii="Times New Roman" w:hAnsi="Times New Roman" w:cs="Times New Roman"/>
          <w:sz w:val="24"/>
          <w:szCs w:val="24"/>
          <w:lang w:val="kk-KZ"/>
        </w:rPr>
      </w:pPr>
    </w:p>
    <w:p w:rsidR="001A73E1" w:rsidRPr="00AC197E" w:rsidRDefault="001A73E1" w:rsidP="00A36602">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Клапанның «уақыт-қиылысуы» және газ тарату фазасы</w:t>
      </w:r>
    </w:p>
    <w:p w:rsidR="001A73E1" w:rsidRPr="00AC197E" w:rsidRDefault="001A73E1" w:rsidP="00C54EC4">
      <w:pPr>
        <w:pStyle w:val="a3"/>
        <w:numPr>
          <w:ilvl w:val="1"/>
          <w:numId w:val="2"/>
        </w:numPr>
        <w:rPr>
          <w:rFonts w:ascii="Times New Roman" w:hAnsi="Times New Roman" w:cs="Times New Roman"/>
          <w:sz w:val="24"/>
          <w:szCs w:val="24"/>
          <w:lang w:val="kk-KZ"/>
        </w:rPr>
      </w:pPr>
      <w:r w:rsidRPr="00AC197E">
        <w:rPr>
          <w:rFonts w:ascii="Times New Roman" w:hAnsi="Times New Roman" w:cs="Times New Roman"/>
          <w:sz w:val="24"/>
          <w:szCs w:val="24"/>
          <w:lang w:val="kk-KZ"/>
        </w:rPr>
        <w:t>Тапсырма</w:t>
      </w:r>
    </w:p>
    <w:p w:rsidR="001A73E1" w:rsidRPr="00AC197E" w:rsidRDefault="001A73E1" w:rsidP="00C54EC4">
      <w:pPr>
        <w:pStyle w:val="a3"/>
        <w:numPr>
          <w:ilvl w:val="2"/>
          <w:numId w:val="2"/>
        </w:numPr>
        <w:rPr>
          <w:rFonts w:ascii="Times New Roman" w:hAnsi="Times New Roman" w:cs="Times New Roman"/>
          <w:sz w:val="24"/>
          <w:szCs w:val="24"/>
          <w:lang w:val="kk-KZ"/>
        </w:rPr>
      </w:pPr>
      <w:r w:rsidRPr="00AC197E">
        <w:rPr>
          <w:rFonts w:ascii="Times New Roman" w:hAnsi="Times New Roman" w:cs="Times New Roman"/>
          <w:sz w:val="24"/>
          <w:szCs w:val="24"/>
          <w:lang w:val="kk-KZ"/>
        </w:rPr>
        <w:t>Газ тарату фазасының қажеттілігі мен оның автотракторлы двигательдерге әсерін анықтау.</w:t>
      </w:r>
    </w:p>
    <w:p w:rsidR="001A73E1" w:rsidRPr="00AC197E" w:rsidRDefault="001A73E1" w:rsidP="00C54EC4">
      <w:pPr>
        <w:pStyle w:val="a3"/>
        <w:numPr>
          <w:ilvl w:val="2"/>
          <w:numId w:val="2"/>
        </w:numPr>
        <w:rPr>
          <w:rFonts w:ascii="Times New Roman" w:hAnsi="Times New Roman" w:cs="Times New Roman"/>
          <w:sz w:val="24"/>
          <w:szCs w:val="24"/>
          <w:lang w:val="kk-KZ"/>
        </w:rPr>
      </w:pPr>
      <w:r w:rsidRPr="00AC197E">
        <w:rPr>
          <w:rFonts w:ascii="Times New Roman" w:hAnsi="Times New Roman" w:cs="Times New Roman"/>
          <w:sz w:val="24"/>
          <w:szCs w:val="24"/>
          <w:lang w:val="kk-KZ"/>
        </w:rPr>
        <w:t>Двигательдің иінді білігінің бұрылу бұрышына байланысты кіргізетін және шығаратын клапандардың қозғалу бірлігін анықтау.</w:t>
      </w:r>
    </w:p>
    <w:p w:rsidR="001A73E1" w:rsidRPr="00AC197E" w:rsidRDefault="001A73E1" w:rsidP="00C54EC4">
      <w:pPr>
        <w:pStyle w:val="a3"/>
        <w:numPr>
          <w:ilvl w:val="2"/>
          <w:numId w:val="2"/>
        </w:numPr>
        <w:rPr>
          <w:rFonts w:ascii="Times New Roman" w:hAnsi="Times New Roman" w:cs="Times New Roman"/>
          <w:sz w:val="24"/>
          <w:szCs w:val="24"/>
          <w:lang w:val="kk-KZ"/>
        </w:rPr>
      </w:pPr>
      <w:r w:rsidRPr="00AC197E">
        <w:rPr>
          <w:rFonts w:ascii="Times New Roman" w:hAnsi="Times New Roman" w:cs="Times New Roman"/>
          <w:sz w:val="24"/>
          <w:szCs w:val="24"/>
          <w:lang w:val="kk-KZ"/>
        </w:rPr>
        <w:t>Клапандар мен газ тарату фазасының көтерілу және төмен түсу диаграммасын құрастыру.</w:t>
      </w:r>
    </w:p>
    <w:p w:rsidR="001A73E1" w:rsidRPr="00AC197E" w:rsidRDefault="001A73E1" w:rsidP="00C54EC4">
      <w:pPr>
        <w:pStyle w:val="a3"/>
        <w:numPr>
          <w:ilvl w:val="2"/>
          <w:numId w:val="2"/>
        </w:numPr>
        <w:rPr>
          <w:rFonts w:ascii="Times New Roman" w:hAnsi="Times New Roman" w:cs="Times New Roman"/>
          <w:sz w:val="24"/>
          <w:szCs w:val="24"/>
          <w:lang w:val="kk-KZ"/>
        </w:rPr>
      </w:pPr>
      <w:r w:rsidRPr="00AC197E">
        <w:rPr>
          <w:rFonts w:ascii="Times New Roman" w:hAnsi="Times New Roman" w:cs="Times New Roman"/>
          <w:sz w:val="24"/>
          <w:szCs w:val="24"/>
          <w:lang w:val="kk-KZ"/>
        </w:rPr>
        <w:t>Тарелка мен клапанның ұясының арасындағы өтпелі қиылыстағы газды лектің қозғалу жылдамдығы және клапанның «уақыт-қиылысуын» анықтау.</w:t>
      </w:r>
    </w:p>
    <w:p w:rsidR="001A73E1" w:rsidRPr="00AC197E" w:rsidRDefault="001A73E1" w:rsidP="00C54EC4">
      <w:pPr>
        <w:pStyle w:val="a3"/>
        <w:numPr>
          <w:ilvl w:val="2"/>
          <w:numId w:val="2"/>
        </w:numPr>
        <w:rPr>
          <w:rFonts w:ascii="Times New Roman" w:hAnsi="Times New Roman" w:cs="Times New Roman"/>
          <w:sz w:val="24"/>
          <w:szCs w:val="24"/>
          <w:lang w:val="kk-KZ"/>
        </w:rPr>
      </w:pPr>
      <w:r w:rsidRPr="00AC197E">
        <w:rPr>
          <w:rFonts w:ascii="Times New Roman" w:hAnsi="Times New Roman" w:cs="Times New Roman"/>
          <w:sz w:val="24"/>
          <w:szCs w:val="24"/>
          <w:lang w:val="kk-KZ"/>
        </w:rPr>
        <w:t>ГТМ техникалық қызмет көрсету ережелері мен оның двигательге әсер етуін анықтау.</w:t>
      </w:r>
    </w:p>
    <w:p w:rsidR="001A73E1" w:rsidRPr="00AC197E" w:rsidRDefault="001A73E1" w:rsidP="00D214B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Лабораториялық жұмыс істеу кезінде мыналарға назар аудару қажет:</w:t>
      </w:r>
    </w:p>
    <w:p w:rsidR="001A73E1" w:rsidRPr="00AC197E" w:rsidRDefault="001A73E1" w:rsidP="00C467BF">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Әрбір іштен жанатын автотракторлы двигатель газ тарату фазасының жалғыз диаграммасымен қамтылған, сондықтан айналу моменті, жанармай түрі және тағы басқа көрсеткіштер ІЖД-нің негізгі факторы болып табылады;</w:t>
      </w:r>
    </w:p>
    <w:p w:rsidR="001A73E1" w:rsidRPr="00AC197E" w:rsidRDefault="001A73E1" w:rsidP="00C467BF">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Клапандардың түсу және көтерілу диаграммасын дәлірек істеу үшін, иінді білікті 10...15</w:t>
      </w:r>
      <w:r w:rsidRPr="00AC197E">
        <w:rPr>
          <w:rFonts w:ascii="Times New Roman" w:hAnsi="Times New Roman" w:cs="Times New Roman"/>
          <w:sz w:val="24"/>
          <w:szCs w:val="24"/>
          <w:vertAlign w:val="superscript"/>
          <w:lang w:val="kk-KZ"/>
        </w:rPr>
        <w:t>0</w:t>
      </w:r>
      <w:r w:rsidRPr="00AC197E">
        <w:rPr>
          <w:rFonts w:ascii="Times New Roman" w:hAnsi="Times New Roman" w:cs="Times New Roman"/>
          <w:sz w:val="24"/>
          <w:szCs w:val="24"/>
          <w:lang w:val="kk-KZ"/>
        </w:rPr>
        <w:t xml:space="preserve"> бұру керек;</w:t>
      </w:r>
    </w:p>
    <w:p w:rsidR="001A73E1" w:rsidRPr="00AC197E" w:rsidRDefault="001A73E1" w:rsidP="00C467BF">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lastRenderedPageBreak/>
        <w:t>Клапандардың түсу және көтерілу мәндері индикатордың өлшемін әрқашан сәйкес келмейді, өйткені ГТМ-нің коромыслосының иығының ұзындығы әрқашан бірдей емес, сондықтан берілетін санды да есептеу қажет;</w:t>
      </w:r>
    </w:p>
    <w:p w:rsidR="001A73E1" w:rsidRPr="00AC197E" w:rsidRDefault="001A73E1" w:rsidP="00D54E6E">
      <w:pPr>
        <w:pStyle w:val="a3"/>
        <w:numPr>
          <w:ilvl w:val="1"/>
          <w:numId w:val="2"/>
        </w:numPr>
        <w:rPr>
          <w:rFonts w:ascii="Times New Roman" w:hAnsi="Times New Roman" w:cs="Times New Roman"/>
          <w:sz w:val="24"/>
          <w:szCs w:val="24"/>
          <w:lang w:val="kk-KZ"/>
        </w:rPr>
      </w:pPr>
      <w:r w:rsidRPr="00AC197E">
        <w:rPr>
          <w:rFonts w:ascii="Times New Roman" w:hAnsi="Times New Roman" w:cs="Times New Roman"/>
          <w:sz w:val="24"/>
          <w:szCs w:val="24"/>
          <w:lang w:val="kk-KZ"/>
        </w:rPr>
        <w:t>Иінді біліктің айналу кезіндегі клапандардың қозғалу өлшемін анықтау әдісі.</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Сыналатан двигательден клапандардың қақпағын алып, иінді білікті қолмен немесе қосатын двигательмен бұрып, бірінші цилиндрдің газ тарату механизмін жабық клапандарға орнату керек. Клапандардың біреуінің үстіне ИЧ типті индикаторлы платформаны бекітіп және ГТМ-дағы жылу саңылауының мөлшерін анықтау. Сағат тілі бойынша иінді білікті ақырын айналдырып, жылу саңылауын таңдап және ЖӨН мен ТӨН қатысты клапандардың көтерілу бастамасын лимба бойынша бекіту. Индикатордың шкаласын нольге қою керек.</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Двигательдің иінді білігін 10...15</w:t>
      </w:r>
      <w:r w:rsidRPr="00AC197E">
        <w:rPr>
          <w:rFonts w:ascii="Times New Roman" w:hAnsi="Times New Roman" w:cs="Times New Roman"/>
          <w:sz w:val="24"/>
          <w:szCs w:val="24"/>
          <w:vertAlign w:val="superscript"/>
          <w:lang w:val="kk-KZ"/>
        </w:rPr>
        <w:t>0</w:t>
      </w:r>
      <w:r w:rsidRPr="00AC197E">
        <w:rPr>
          <w:rFonts w:ascii="Times New Roman" w:hAnsi="Times New Roman" w:cs="Times New Roman"/>
          <w:sz w:val="24"/>
          <w:szCs w:val="24"/>
          <w:lang w:val="kk-KZ"/>
        </w:rPr>
        <w:t xml:space="preserve"> интервалы арқылы бұра отырып жазады:  индикатордың көрсеткішінің мәнін; клапанның көтерілуін, сосын түсуін. Клапанның жабылу соңы ГТМ жылу саңылауының көрінуінің басы болып саналады. </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Алынған мәндерден клапандар мен газ тарату фазасының төмен түсу және көтерілу  диаграммасы құрылады.</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 Есептеу нәтижесінің мазмұны</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2.1.1. Кіргізетін және шығаратын клапандардың алдын-ала ашылу және жабылу бұрышының мәнін иінді-шатунды механизмнің шеткі орналасуын белгілеу.</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2.1.2. Двигательдің иінді білігінің бұрылуына байланысты клапанның төмен түсу және көтерілу мәндерін жазу.</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2.1.3. Ординат осінің масштабы бойынша клапанның төмен түсу және көтерілу диаграммасын құру: 1мм=0,0002 м, абцисса осі бойынша 1мм=1</w:t>
      </w:r>
      <w:r w:rsidRPr="00AC197E">
        <w:rPr>
          <w:rFonts w:ascii="Times New Roman" w:hAnsi="Times New Roman" w:cs="Times New Roman"/>
          <w:sz w:val="24"/>
          <w:szCs w:val="24"/>
          <w:vertAlign w:val="superscript"/>
          <w:lang w:val="kk-KZ"/>
        </w:rPr>
        <w:t>0</w:t>
      </w:r>
      <w:r w:rsidRPr="00AC197E">
        <w:rPr>
          <w:rFonts w:ascii="Times New Roman" w:hAnsi="Times New Roman" w:cs="Times New Roman"/>
          <w:sz w:val="24"/>
          <w:szCs w:val="24"/>
          <w:lang w:val="kk-KZ"/>
        </w:rPr>
        <w:t>, мына формула бойынша:</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fldChar w:fldCharType="begin"/>
      </w:r>
      <w:r w:rsidRPr="00AC197E">
        <w:rPr>
          <w:rFonts w:ascii="Times New Roman" w:hAnsi="Times New Roman" w:cs="Times New Roman"/>
          <w:sz w:val="24"/>
          <w:szCs w:val="24"/>
          <w:lang w:val="kk-KZ"/>
        </w:rPr>
        <w:instrText xml:space="preserve"> QUOTE </w:instrText>
      </w:r>
      <w:r w:rsidR="00352105" w:rsidRPr="00AC197E">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32.25pt">
            <v:imagedata r:id="rId10" o:title="" chromakey="white"/>
          </v:shape>
        </w:pict>
      </w:r>
      <w:r w:rsidRPr="00AC197E">
        <w:rPr>
          <w:rFonts w:ascii="Times New Roman" w:hAnsi="Times New Roman" w:cs="Times New Roman"/>
          <w:sz w:val="24"/>
          <w:szCs w:val="24"/>
          <w:lang w:val="kk-KZ"/>
        </w:rPr>
        <w:instrText xml:space="preserve"> </w:instrText>
      </w:r>
      <w:r w:rsidRPr="00AC197E">
        <w:rPr>
          <w:rFonts w:ascii="Times New Roman" w:hAnsi="Times New Roman" w:cs="Times New Roman"/>
          <w:sz w:val="24"/>
          <w:szCs w:val="24"/>
          <w:lang w:val="kk-KZ"/>
        </w:rPr>
        <w:fldChar w:fldCharType="separate"/>
      </w:r>
      <w:r w:rsidR="00352105" w:rsidRPr="00AC197E">
        <w:rPr>
          <w:rFonts w:ascii="Times New Roman" w:hAnsi="Times New Roman" w:cs="Times New Roman"/>
          <w:sz w:val="24"/>
          <w:szCs w:val="24"/>
        </w:rPr>
        <w:pict>
          <v:shape id="_x0000_i1026" type="#_x0000_t75" style="width:179.25pt;height:32.25pt">
            <v:imagedata r:id="rId10" o:title="" chromakey="white"/>
          </v:shape>
        </w:pict>
      </w:r>
      <w:r w:rsidRPr="00AC197E">
        <w:rPr>
          <w:rFonts w:ascii="Times New Roman" w:hAnsi="Times New Roman" w:cs="Times New Roman"/>
          <w:sz w:val="24"/>
          <w:szCs w:val="24"/>
          <w:lang w:val="kk-KZ"/>
        </w:rPr>
        <w:fldChar w:fldCharType="end"/>
      </w:r>
      <w:r w:rsidRPr="00AC197E">
        <w:rPr>
          <w:rFonts w:ascii="Times New Roman" w:hAnsi="Times New Roman" w:cs="Times New Roman"/>
          <w:sz w:val="24"/>
          <w:szCs w:val="24"/>
          <w:lang w:val="kk-KZ"/>
        </w:rPr>
        <w:t>, метрорадиан.</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2.1.4. ИШМ шеткі орналасуын белгілеу, газ тарату фазасының диаграммасын құру және поршеннің итеру жүрісіне сәйкес келетін, яғни ЖӨН-ден ТӨН-ге дейін, диаграмманың ауданын анықтау, мм</w:t>
      </w:r>
      <w:r w:rsidRPr="00AC197E">
        <w:rPr>
          <w:rFonts w:ascii="Times New Roman" w:hAnsi="Times New Roman" w:cs="Times New Roman"/>
          <w:sz w:val="24"/>
          <w:szCs w:val="24"/>
          <w:vertAlign w:val="superscript"/>
          <w:lang w:val="kk-KZ"/>
        </w:rPr>
        <w:t>2</w:t>
      </w:r>
      <w:r w:rsidRPr="00AC197E">
        <w:rPr>
          <w:rFonts w:ascii="Times New Roman" w:hAnsi="Times New Roman" w:cs="Times New Roman"/>
          <w:sz w:val="24"/>
          <w:szCs w:val="24"/>
          <w:lang w:val="kk-KZ"/>
        </w:rPr>
        <w:t>.</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2.1.5. Клапанның «уақыт-қиылысуы», м</w:t>
      </w:r>
      <w:r w:rsidRPr="00AC197E">
        <w:rPr>
          <w:rFonts w:ascii="Times New Roman" w:hAnsi="Times New Roman" w:cs="Times New Roman"/>
          <w:sz w:val="24"/>
          <w:szCs w:val="24"/>
          <w:vertAlign w:val="superscript"/>
          <w:lang w:val="kk-KZ"/>
        </w:rPr>
        <w:t>2</w:t>
      </w:r>
      <w:r w:rsidRPr="00AC197E">
        <w:rPr>
          <w:rFonts w:ascii="Times New Roman" w:hAnsi="Times New Roman" w:cs="Times New Roman"/>
          <w:sz w:val="24"/>
          <w:szCs w:val="24"/>
          <w:lang w:val="kk-KZ"/>
        </w:rPr>
        <w:t>с:</w:t>
      </w:r>
    </w:p>
    <w:p w:rsidR="001A73E1" w:rsidRPr="00AC197E" w:rsidRDefault="001A73E1" w:rsidP="00D54E6E">
      <w:pPr>
        <w:pStyle w:val="a3"/>
        <w:rPr>
          <w:rFonts w:ascii="Times New Roman" w:hAnsi="Times New Roman" w:cs="Times New Roman"/>
          <w:sz w:val="24"/>
          <w:szCs w:val="24"/>
          <w:lang w:val="kk-KZ"/>
        </w:rPr>
      </w:pP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Мұндағы: t</w:t>
      </w:r>
      <w:r w:rsidRPr="00AC197E">
        <w:rPr>
          <w:rFonts w:ascii="Times New Roman" w:hAnsi="Times New Roman" w:cs="Times New Roman"/>
          <w:sz w:val="24"/>
          <w:szCs w:val="24"/>
          <w:vertAlign w:val="subscript"/>
          <w:lang w:val="kk-KZ"/>
        </w:rPr>
        <w:t>1</w:t>
      </w:r>
      <w:r w:rsidRPr="00AC197E">
        <w:rPr>
          <w:rFonts w:ascii="Times New Roman" w:hAnsi="Times New Roman" w:cs="Times New Roman"/>
          <w:sz w:val="24"/>
          <w:szCs w:val="24"/>
          <w:lang w:val="kk-KZ"/>
        </w:rPr>
        <w:t>,t</w:t>
      </w:r>
      <w:r w:rsidRPr="00AC197E">
        <w:rPr>
          <w:rFonts w:ascii="Times New Roman" w:hAnsi="Times New Roman" w:cs="Times New Roman"/>
          <w:sz w:val="24"/>
          <w:szCs w:val="24"/>
          <w:vertAlign w:val="subscript"/>
          <w:lang w:val="kk-KZ"/>
        </w:rPr>
        <w:t xml:space="preserve">2 </w:t>
      </w:r>
      <w:r w:rsidRPr="00AC197E">
        <w:rPr>
          <w:rFonts w:ascii="Times New Roman" w:hAnsi="Times New Roman" w:cs="Times New Roman"/>
          <w:sz w:val="24"/>
          <w:szCs w:val="24"/>
          <w:lang w:val="kk-KZ"/>
        </w:rPr>
        <w:t>– клапанның ашылу мен жабылу өзіндік уақыты;</w:t>
      </w:r>
    </w:p>
    <w:p w:rsidR="001A73E1" w:rsidRPr="00AC197E" w:rsidRDefault="001A73E1" w:rsidP="00D54E6E">
      <w:pPr>
        <w:pStyle w:val="a3"/>
        <w:rPr>
          <w:rFonts w:ascii="Times New Roman" w:hAnsi="Times New Roman" w:cs="Times New Roman"/>
          <w:sz w:val="24"/>
          <w:szCs w:val="24"/>
          <w:lang w:val="kk-KZ"/>
        </w:rPr>
      </w:pPr>
      <w:r w:rsidRPr="00AC197E">
        <w:rPr>
          <w:rFonts w:ascii="Cambria Math" w:hAnsi="Cambria Math" w:cs="Cambria Math"/>
          <w:sz w:val="24"/>
          <w:szCs w:val="24"/>
          <w:lang w:val="kk-KZ"/>
        </w:rPr>
        <w:t>Ƒ</w:t>
      </w:r>
      <w:r w:rsidRPr="00AC197E">
        <w:rPr>
          <w:rFonts w:ascii="Times New Roman" w:hAnsi="Times New Roman" w:cs="Times New Roman"/>
          <w:sz w:val="24"/>
          <w:szCs w:val="24"/>
          <w:lang w:val="kk-KZ"/>
        </w:rPr>
        <w:t xml:space="preserve"> – клапанның өтпелі қимасы, м</w:t>
      </w:r>
      <w:r w:rsidRPr="00AC197E">
        <w:rPr>
          <w:rFonts w:ascii="Times New Roman" w:hAnsi="Times New Roman" w:cs="Times New Roman"/>
          <w:sz w:val="24"/>
          <w:szCs w:val="24"/>
          <w:vertAlign w:val="superscript"/>
          <w:lang w:val="kk-KZ"/>
        </w:rPr>
        <w:t>2</w:t>
      </w:r>
      <w:r w:rsidRPr="00AC197E">
        <w:rPr>
          <w:rFonts w:ascii="Times New Roman" w:hAnsi="Times New Roman" w:cs="Times New Roman"/>
          <w:sz w:val="24"/>
          <w:szCs w:val="24"/>
          <w:lang w:val="kk-KZ"/>
        </w:rPr>
        <w:t>;</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Д</w:t>
      </w:r>
      <w:r w:rsidRPr="00AC197E">
        <w:rPr>
          <w:rFonts w:ascii="Times New Roman" w:hAnsi="Times New Roman" w:cs="Times New Roman"/>
          <w:sz w:val="24"/>
          <w:szCs w:val="24"/>
          <w:vertAlign w:val="subscript"/>
          <w:lang w:val="kk-KZ"/>
        </w:rPr>
        <w:t>орт</w:t>
      </w:r>
      <w:r w:rsidRPr="00AC197E">
        <w:rPr>
          <w:rFonts w:ascii="Times New Roman" w:hAnsi="Times New Roman" w:cs="Times New Roman"/>
          <w:sz w:val="24"/>
          <w:szCs w:val="24"/>
          <w:lang w:val="kk-KZ"/>
        </w:rPr>
        <w:t xml:space="preserve"> –сыналып жатқан двигательдің клапананың тарелкасының орташа диаметрі;</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Ψ – клапанның фаскасының қисаю бұрышы, Ψ=45</w:t>
      </w:r>
      <w:r w:rsidRPr="00AC197E">
        <w:rPr>
          <w:rFonts w:ascii="Times New Roman" w:hAnsi="Times New Roman" w:cs="Times New Roman"/>
          <w:sz w:val="24"/>
          <w:szCs w:val="24"/>
          <w:vertAlign w:val="superscript"/>
          <w:lang w:val="kk-KZ"/>
        </w:rPr>
        <w:t>0</w:t>
      </w:r>
      <w:r w:rsidRPr="00AC197E">
        <w:rPr>
          <w:rFonts w:ascii="Times New Roman" w:hAnsi="Times New Roman" w:cs="Times New Roman"/>
          <w:sz w:val="24"/>
          <w:szCs w:val="24"/>
          <w:lang w:val="kk-KZ"/>
        </w:rPr>
        <w:t>;</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fldChar w:fldCharType="begin"/>
      </w:r>
      <w:r w:rsidRPr="00AC197E">
        <w:rPr>
          <w:rFonts w:ascii="Times New Roman" w:hAnsi="Times New Roman" w:cs="Times New Roman"/>
          <w:sz w:val="24"/>
          <w:szCs w:val="24"/>
          <w:lang w:val="kk-KZ"/>
        </w:rPr>
        <w:instrText xml:space="preserve"> QUOTE </w:instrText>
      </w:r>
      <w:r w:rsidR="00352105" w:rsidRPr="00AC197E">
        <w:rPr>
          <w:rFonts w:ascii="Times New Roman" w:hAnsi="Times New Roman" w:cs="Times New Roman"/>
          <w:sz w:val="24"/>
          <w:szCs w:val="24"/>
        </w:rPr>
        <w:pict>
          <v:shape id="_x0000_i1027" type="#_x0000_t75" style="width:15pt;height:16.5pt">
            <v:imagedata r:id="rId11" o:title="" chromakey="white"/>
          </v:shape>
        </w:pict>
      </w:r>
      <w:r w:rsidRPr="00AC197E">
        <w:rPr>
          <w:rFonts w:ascii="Times New Roman" w:hAnsi="Times New Roman" w:cs="Times New Roman"/>
          <w:sz w:val="24"/>
          <w:szCs w:val="24"/>
          <w:lang w:val="kk-KZ"/>
        </w:rPr>
        <w:instrText xml:space="preserve"> </w:instrText>
      </w:r>
      <w:r w:rsidRPr="00AC197E">
        <w:rPr>
          <w:rFonts w:ascii="Times New Roman" w:hAnsi="Times New Roman" w:cs="Times New Roman"/>
          <w:sz w:val="24"/>
          <w:szCs w:val="24"/>
          <w:lang w:val="kk-KZ"/>
        </w:rPr>
        <w:fldChar w:fldCharType="separate"/>
      </w:r>
      <w:r w:rsidR="00352105" w:rsidRPr="00AC197E">
        <w:rPr>
          <w:rFonts w:ascii="Times New Roman" w:hAnsi="Times New Roman" w:cs="Times New Roman"/>
          <w:sz w:val="24"/>
          <w:szCs w:val="24"/>
        </w:rPr>
        <w:pict>
          <v:shape id="_x0000_i1028" type="#_x0000_t75" style="width:15pt;height:16.5pt">
            <v:imagedata r:id="rId11" o:title="" chromakey="white"/>
          </v:shape>
        </w:pict>
      </w:r>
      <w:r w:rsidRPr="00AC197E">
        <w:rPr>
          <w:rFonts w:ascii="Times New Roman" w:hAnsi="Times New Roman" w:cs="Times New Roman"/>
          <w:sz w:val="24"/>
          <w:szCs w:val="24"/>
          <w:lang w:val="kk-KZ"/>
        </w:rPr>
        <w:fldChar w:fldCharType="end"/>
      </w:r>
      <w:r w:rsidRPr="00AC197E">
        <w:rPr>
          <w:rFonts w:ascii="Times New Roman" w:hAnsi="Times New Roman" w:cs="Times New Roman"/>
          <w:sz w:val="24"/>
          <w:szCs w:val="24"/>
          <w:lang w:val="kk-KZ"/>
        </w:rPr>
        <w:t xml:space="preserve"> - таратқыш біліктің айналуының бұрыштық жылдамдығы;</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fldChar w:fldCharType="begin"/>
      </w:r>
      <w:r w:rsidRPr="00AC197E">
        <w:rPr>
          <w:rFonts w:ascii="Times New Roman" w:hAnsi="Times New Roman" w:cs="Times New Roman"/>
          <w:sz w:val="24"/>
          <w:szCs w:val="24"/>
          <w:lang w:val="kk-KZ"/>
        </w:rPr>
        <w:instrText xml:space="preserve"> QUOTE </w:instrText>
      </w:r>
      <w:r w:rsidR="00352105" w:rsidRPr="00AC197E">
        <w:rPr>
          <w:rFonts w:ascii="Times New Roman" w:hAnsi="Times New Roman" w:cs="Times New Roman"/>
          <w:sz w:val="24"/>
          <w:szCs w:val="24"/>
        </w:rPr>
        <w:pict>
          <v:shape id="_x0000_i1029" type="#_x0000_t75" style="width:61.5pt;height:30pt">
            <v:imagedata r:id="rId12" o:title="" chromakey="white"/>
          </v:shape>
        </w:pict>
      </w:r>
      <w:r w:rsidRPr="00AC197E">
        <w:rPr>
          <w:rFonts w:ascii="Times New Roman" w:hAnsi="Times New Roman" w:cs="Times New Roman"/>
          <w:sz w:val="24"/>
          <w:szCs w:val="24"/>
          <w:lang w:val="kk-KZ"/>
        </w:rPr>
        <w:instrText xml:space="preserve"> </w:instrText>
      </w:r>
      <w:r w:rsidRPr="00AC197E">
        <w:rPr>
          <w:rFonts w:ascii="Times New Roman" w:hAnsi="Times New Roman" w:cs="Times New Roman"/>
          <w:sz w:val="24"/>
          <w:szCs w:val="24"/>
          <w:lang w:val="kk-KZ"/>
        </w:rPr>
        <w:fldChar w:fldCharType="separate"/>
      </w:r>
      <w:r w:rsidR="00352105" w:rsidRPr="00AC197E">
        <w:rPr>
          <w:rFonts w:ascii="Times New Roman" w:hAnsi="Times New Roman" w:cs="Times New Roman"/>
          <w:sz w:val="24"/>
          <w:szCs w:val="24"/>
        </w:rPr>
        <w:pict>
          <v:shape id="_x0000_i1030" type="#_x0000_t75" style="width:61.5pt;height:30pt">
            <v:imagedata r:id="rId12" o:title="" chromakey="white"/>
          </v:shape>
        </w:pict>
      </w:r>
      <w:r w:rsidRPr="00AC197E">
        <w:rPr>
          <w:rFonts w:ascii="Times New Roman" w:hAnsi="Times New Roman" w:cs="Times New Roman"/>
          <w:sz w:val="24"/>
          <w:szCs w:val="24"/>
          <w:lang w:val="kk-KZ"/>
        </w:rPr>
        <w:fldChar w:fldCharType="end"/>
      </w:r>
      <w:r w:rsidRPr="00AC197E">
        <w:rPr>
          <w:rFonts w:ascii="Times New Roman" w:hAnsi="Times New Roman" w:cs="Times New Roman"/>
          <w:sz w:val="24"/>
          <w:szCs w:val="24"/>
          <w:lang w:val="kk-KZ"/>
        </w:rPr>
        <w:t>, рад/с;</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h – клапанның көтерілуінің ағымдағы биіктігі, мм;</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2.1.6. ГТМ өтпелі қимасындағы газдың орташа жылдамдығы, м/с:</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Мұндағы: V</w:t>
      </w:r>
      <w:r w:rsidRPr="00AC197E">
        <w:rPr>
          <w:rFonts w:ascii="Times New Roman" w:hAnsi="Times New Roman" w:cs="Times New Roman"/>
          <w:sz w:val="24"/>
          <w:szCs w:val="24"/>
          <w:vertAlign w:val="subscript"/>
          <w:lang w:val="kk-KZ"/>
        </w:rPr>
        <w:t>h</w:t>
      </w:r>
      <w:r w:rsidRPr="00AC197E">
        <w:rPr>
          <w:rFonts w:ascii="Times New Roman" w:hAnsi="Times New Roman" w:cs="Times New Roman"/>
          <w:sz w:val="24"/>
          <w:szCs w:val="24"/>
          <w:lang w:val="kk-KZ"/>
        </w:rPr>
        <w:t xml:space="preserve"> – двигательдің жұмыс көлемі, см</w:t>
      </w:r>
      <w:r w:rsidRPr="00AC197E">
        <w:rPr>
          <w:rFonts w:ascii="Times New Roman" w:hAnsi="Times New Roman" w:cs="Times New Roman"/>
          <w:sz w:val="24"/>
          <w:szCs w:val="24"/>
          <w:vertAlign w:val="superscript"/>
          <w:lang w:val="kk-KZ"/>
        </w:rPr>
        <w:t>3</w:t>
      </w:r>
      <w:r w:rsidRPr="00AC197E">
        <w:rPr>
          <w:rFonts w:ascii="Times New Roman" w:hAnsi="Times New Roman" w:cs="Times New Roman"/>
          <w:sz w:val="24"/>
          <w:szCs w:val="24"/>
          <w:lang w:val="kk-KZ"/>
        </w:rPr>
        <w:t>.</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2.1.7. Клапанның көтерілуінің биіктігіне байланысты газдың легінің жылдамдығының өзгеруінің заңдылығы, ƒ=V</w:t>
      </w:r>
      <w:r w:rsidRPr="00AC197E">
        <w:rPr>
          <w:rFonts w:ascii="Times New Roman" w:hAnsi="Times New Roman" w:cs="Times New Roman"/>
          <w:sz w:val="24"/>
          <w:szCs w:val="24"/>
          <w:vertAlign w:val="subscript"/>
          <w:lang w:val="kk-KZ"/>
        </w:rPr>
        <w:t>r</w:t>
      </w:r>
      <w:r w:rsidRPr="00AC197E">
        <w:rPr>
          <w:rFonts w:ascii="Times New Roman" w:hAnsi="Times New Roman" w:cs="Times New Roman"/>
          <w:sz w:val="24"/>
          <w:szCs w:val="24"/>
          <w:lang w:val="kk-KZ"/>
        </w:rPr>
        <w:t>(h).</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Графикалық заңдылықты құру үшін клапанның көтерілуінің биіктігінің 4...6 мәнін алу керек.</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2.1.8. Алынған нәтижелерден талдау жасау.</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 Бақылау сұрақтар</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3.1.1. Газ тарату механизмінде жылу саңылауы неліктен орнатылады?</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3.1.2. Жылу саңылауының аз және көп мәндерінде газ тарату фазасының диаграммасы қалай өзгереді?</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3.1.3. Тарату білігін двигательге қалай дұрыс орнату керек?</w:t>
      </w:r>
    </w:p>
    <w:p w:rsidR="001A73E1"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3.1.4. Газ тарату фазасының өзгеруіне әкеліп соғатын себептерді белгілеу.</w:t>
      </w:r>
    </w:p>
    <w:p w:rsidR="00AC197E" w:rsidRPr="00AC197E" w:rsidRDefault="00AC197E" w:rsidP="00D54E6E">
      <w:pPr>
        <w:pStyle w:val="a3"/>
        <w:rPr>
          <w:rFonts w:ascii="Times New Roman" w:hAnsi="Times New Roman" w:cs="Times New Roman"/>
          <w:sz w:val="24"/>
          <w:szCs w:val="24"/>
          <w:lang w:val="kk-KZ"/>
        </w:rPr>
      </w:pPr>
    </w:p>
    <w:p w:rsidR="001A73E1" w:rsidRPr="00AC197E" w:rsidRDefault="001A73E1" w:rsidP="00D54E6E">
      <w:pPr>
        <w:pStyle w:val="a3"/>
        <w:rPr>
          <w:rFonts w:ascii="Times New Roman" w:hAnsi="Times New Roman" w:cs="Times New Roman"/>
          <w:sz w:val="24"/>
          <w:szCs w:val="24"/>
          <w:lang w:val="kk-KZ"/>
        </w:rPr>
      </w:pPr>
    </w:p>
    <w:p w:rsidR="001A73E1" w:rsidRPr="00AC197E" w:rsidRDefault="001A73E1" w:rsidP="00D54E6E">
      <w:pPr>
        <w:pStyle w:val="a3"/>
        <w:rPr>
          <w:rFonts w:ascii="Times New Roman" w:hAnsi="Times New Roman" w:cs="Times New Roman"/>
          <w:sz w:val="24"/>
          <w:szCs w:val="24"/>
          <w:lang w:val="kk-KZ"/>
        </w:rPr>
      </w:pPr>
    </w:p>
    <w:p w:rsidR="001A73E1" w:rsidRPr="00AC197E" w:rsidRDefault="001A73E1" w:rsidP="00D54E6E">
      <w:pPr>
        <w:pStyle w:val="a3"/>
        <w:rPr>
          <w:rFonts w:ascii="Times New Roman" w:hAnsi="Times New Roman" w:cs="Times New Roman"/>
          <w:b/>
          <w:bCs/>
          <w:sz w:val="24"/>
          <w:szCs w:val="24"/>
          <w:lang w:val="kk-KZ"/>
        </w:rPr>
      </w:pPr>
      <w:r w:rsidRPr="00AC197E">
        <w:rPr>
          <w:rFonts w:ascii="Times New Roman" w:hAnsi="Times New Roman" w:cs="Times New Roman"/>
          <w:sz w:val="24"/>
          <w:szCs w:val="24"/>
          <w:lang w:val="kk-KZ"/>
        </w:rPr>
        <w:lastRenderedPageBreak/>
        <w:t xml:space="preserve">                       </w:t>
      </w:r>
      <w:r w:rsidRPr="00AC197E">
        <w:rPr>
          <w:rFonts w:ascii="Times New Roman" w:hAnsi="Times New Roman" w:cs="Times New Roman"/>
          <w:b/>
          <w:bCs/>
          <w:sz w:val="24"/>
          <w:szCs w:val="24"/>
          <w:lang w:val="kk-KZ"/>
        </w:rPr>
        <w:t>№2 Лабортаориялық жұмыс</w:t>
      </w:r>
    </w:p>
    <w:p w:rsidR="001A73E1" w:rsidRPr="00AC197E" w:rsidRDefault="001A73E1" w:rsidP="00D54E6E">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Автотракторлы двигательді сынауға арналған құралдар мен саймандар эксперименталды берілгендерді математикалық түрде таңдаудың жалпы әдісі.</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 Тапсырма</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2.1.1. Автотракторлы двигательдерді сынаудың түрлерін анықтау.</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2.1.2. Автотракторлы двигательдерді сынау кезінде қолданылатын құралдар мен саймандар.</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2.1.3. КИ-5540 типті жүргізетін-тежегіш стендің жалпы құрылысы мен қолдану кезіндегі қауіпсіздік ережесін анықтау.</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2.1.4. КИ-5540 динамометрикалық қондырғының тарировкасын жасау.</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2.1.5. Стационарды сынау жағдайында автотракторлы двигательдердің жұмысын анықтау көрсеткішінің негізгі формуласымен танысу.</w:t>
      </w:r>
    </w:p>
    <w:p w:rsidR="001A73E1" w:rsidRPr="00AC197E" w:rsidRDefault="001A73E1" w:rsidP="00D54E6E">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Сұрақтарды талдау кезінде назар аудару керек:</w:t>
      </w:r>
    </w:p>
    <w:p w:rsidR="001A73E1" w:rsidRPr="00AC197E" w:rsidRDefault="001A73E1" w:rsidP="006001E3">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Жөндеу шеберханасының жағдайында қолданылатын сынаудың мақсаты мен түрлері;</w:t>
      </w:r>
    </w:p>
    <w:p w:rsidR="001A73E1" w:rsidRPr="00AC197E" w:rsidRDefault="001A73E1" w:rsidP="006001E3">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Автотракторлы двигательдерді сынау кезіндегі МЕСТ-тің негізгі талаптары;</w:t>
      </w:r>
    </w:p>
    <w:p w:rsidR="001A73E1" w:rsidRPr="00AC197E" w:rsidRDefault="001A73E1" w:rsidP="006001E3">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Итергіш-тежегіш стендтарға қызмет көрсету кезіндегі қауіпсіздік техникасының ережесі;</w:t>
      </w:r>
    </w:p>
    <w:p w:rsidR="001A73E1" w:rsidRPr="00AC197E" w:rsidRDefault="001A73E1" w:rsidP="006001E3">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2.2. Лабораториялық жұмыс бойынша нәтиже</w:t>
      </w:r>
    </w:p>
    <w:p w:rsidR="001A73E1" w:rsidRPr="00AC197E" w:rsidRDefault="001A73E1" w:rsidP="006001E3">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2.2.1. Жөндеу шеберханалардың жағдайындағы сынаудың түрлері мен мәндерін түсіндіру.</w:t>
      </w:r>
    </w:p>
    <w:p w:rsidR="001A73E1" w:rsidRPr="00AC197E" w:rsidRDefault="001A73E1" w:rsidP="006001E3">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2.2.2. Итергіш-тежегіш стендтарда жұмыс істелетін цехтардағы қауіпсіздік техникасы мен өндірістік санитарияны белгілеу.</w:t>
      </w:r>
    </w:p>
    <w:p w:rsidR="001A73E1" w:rsidRPr="00AC197E" w:rsidRDefault="001A73E1" w:rsidP="006001E3">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2.2.3. ІЖД-ді лабораторияда сынаудағы қондырғылардың орналасуы мен КИ-5540 М итергіш-тежегіш стендтің тарировкасының кестесін жасау.</w:t>
      </w:r>
    </w:p>
    <w:p w:rsidR="001A73E1" w:rsidRPr="00AC197E" w:rsidRDefault="001A73E1" w:rsidP="006001E3">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2.2.4. Динамометрдің шкаласының кіші және үлкен көрсеткіші және платформаға күш түсуі көрсетілген динамометрлік стендтің тарировкасының негізгі нәтижелерін кестеге толтыру.</w:t>
      </w:r>
    </w:p>
    <w:p w:rsidR="001A73E1" w:rsidRPr="00AC197E" w:rsidRDefault="001A73E1" w:rsidP="006001E3">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2.2.5. Платформаға күш түсуден динамометрдің көрсеткіштерінің графикалық заңдылығын құру және лайықты қорытынды жасау.</w:t>
      </w:r>
    </w:p>
    <w:p w:rsidR="001A73E1" w:rsidRPr="00AC197E" w:rsidRDefault="001A73E1" w:rsidP="006001E3">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2.2.6. Анықтау үшін математикалық мәндерді жаз:</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двигательдің жұмысының қуатының көрсеткіштері, кВт.</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двигательдің айналу моменті, Нм.</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жанармайдың сағаттық шығыны, кг/сағ.</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жанармайдың циклдық шығыны, кг/цикл.</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ауаның сағаттық шығыны – нақты және теориялық, кг/сағ.</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ауаның молдық коэффициенті.</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толтыру коэффициенті.</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қалдық газдардың коэффициенті.</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жанармайдың меншікті тиімді және индикаторлы шығыны, г/кВт.сағ.</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тиімді және индикаторлы п.ә.к.</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механикалық п.ә.к.</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орташа тиімді қысым, МПа.</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жоғары қысымды жанармай насосының секциясымен жанармай берілгендегі әркелкі дәрежесі, %.</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двигательдің поршеньдік жинағының қуатының әркелкі дәрежесі, %.</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 қоршаған ортаның ауа тығыздығы, кг/м</w:t>
      </w:r>
      <w:r w:rsidRPr="00AC197E">
        <w:rPr>
          <w:rFonts w:ascii="Times New Roman" w:hAnsi="Times New Roman" w:cs="Times New Roman"/>
          <w:sz w:val="24"/>
          <w:szCs w:val="24"/>
          <w:vertAlign w:val="superscript"/>
          <w:lang w:val="kk-KZ"/>
        </w:rPr>
        <w:t>3</w:t>
      </w:r>
      <w:r w:rsidRPr="00AC197E">
        <w:rPr>
          <w:rFonts w:ascii="Times New Roman" w:hAnsi="Times New Roman" w:cs="Times New Roman"/>
          <w:sz w:val="24"/>
          <w:szCs w:val="24"/>
          <w:lang w:val="kk-KZ"/>
        </w:rPr>
        <w:t>.</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2.3. Бақылау сұрақтары</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2.3.1. ІЖД жанармайдың шығынын анықтаудың қандай тәсілдері бар?</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2.3.2. ІЖД стенді сынауды өткізу кезіндегі негізгі талаптарды атап өт?</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2.3.3. Итергіш-тежегіш стендті техникалық қолдануы не болып табылады?</w:t>
      </w:r>
    </w:p>
    <w:p w:rsidR="001A73E1" w:rsidRPr="00AC197E" w:rsidRDefault="001A73E1" w:rsidP="00E21EA0">
      <w:pPr>
        <w:pStyle w:val="a3"/>
        <w:rPr>
          <w:rFonts w:ascii="Times New Roman" w:hAnsi="Times New Roman" w:cs="Times New Roman"/>
          <w:sz w:val="24"/>
          <w:szCs w:val="24"/>
          <w:lang w:val="kk-KZ"/>
        </w:rPr>
      </w:pPr>
    </w:p>
    <w:p w:rsidR="001A73E1" w:rsidRPr="00AC197E" w:rsidRDefault="001A73E1" w:rsidP="00E21EA0">
      <w:pPr>
        <w:pStyle w:val="a3"/>
        <w:rPr>
          <w:rFonts w:ascii="Times New Roman" w:hAnsi="Times New Roman" w:cs="Times New Roman"/>
          <w:sz w:val="24"/>
          <w:szCs w:val="24"/>
          <w:lang w:val="kk-KZ"/>
        </w:rPr>
      </w:pPr>
    </w:p>
    <w:p w:rsidR="001A73E1" w:rsidRPr="00AC197E" w:rsidRDefault="001A73E1" w:rsidP="00E21EA0">
      <w:pPr>
        <w:pStyle w:val="a3"/>
        <w:rPr>
          <w:rFonts w:ascii="Times New Roman" w:hAnsi="Times New Roman" w:cs="Times New Roman"/>
          <w:sz w:val="24"/>
          <w:szCs w:val="24"/>
          <w:lang w:val="kk-KZ"/>
        </w:rPr>
      </w:pPr>
    </w:p>
    <w:p w:rsidR="001A73E1" w:rsidRDefault="001A73E1" w:rsidP="00E21EA0">
      <w:pPr>
        <w:pStyle w:val="a3"/>
        <w:rPr>
          <w:rFonts w:ascii="Times New Roman" w:hAnsi="Times New Roman" w:cs="Times New Roman"/>
          <w:sz w:val="24"/>
          <w:szCs w:val="24"/>
          <w:lang w:val="kk-KZ"/>
        </w:rPr>
      </w:pPr>
    </w:p>
    <w:p w:rsidR="00AC197E" w:rsidRPr="00AC197E" w:rsidRDefault="00AC197E" w:rsidP="00E21EA0">
      <w:pPr>
        <w:pStyle w:val="a3"/>
        <w:rPr>
          <w:rFonts w:ascii="Times New Roman" w:hAnsi="Times New Roman" w:cs="Times New Roman"/>
          <w:sz w:val="24"/>
          <w:szCs w:val="24"/>
          <w:lang w:val="kk-KZ"/>
        </w:rPr>
      </w:pPr>
    </w:p>
    <w:p w:rsidR="001A73E1" w:rsidRPr="00AC197E" w:rsidRDefault="001A73E1" w:rsidP="00E21EA0">
      <w:pPr>
        <w:pStyle w:val="a3"/>
        <w:rPr>
          <w:rFonts w:ascii="Times New Roman" w:hAnsi="Times New Roman" w:cs="Times New Roman"/>
          <w:sz w:val="24"/>
          <w:szCs w:val="24"/>
          <w:lang w:val="kk-KZ"/>
        </w:rPr>
      </w:pPr>
    </w:p>
    <w:p w:rsidR="001A73E1" w:rsidRPr="00AC197E" w:rsidRDefault="001A73E1" w:rsidP="00E21EA0">
      <w:pPr>
        <w:pStyle w:val="a3"/>
        <w:rPr>
          <w:rFonts w:ascii="Times New Roman" w:hAnsi="Times New Roman" w:cs="Times New Roman"/>
          <w:sz w:val="24"/>
          <w:szCs w:val="24"/>
          <w:lang w:val="kk-KZ"/>
        </w:rPr>
      </w:pPr>
    </w:p>
    <w:p w:rsidR="001A73E1" w:rsidRPr="00AC197E" w:rsidRDefault="001A73E1" w:rsidP="00E21EA0">
      <w:pPr>
        <w:pStyle w:val="a3"/>
        <w:rPr>
          <w:rFonts w:ascii="Times New Roman" w:hAnsi="Times New Roman" w:cs="Times New Roman"/>
          <w:b/>
          <w:bCs/>
          <w:sz w:val="24"/>
          <w:szCs w:val="24"/>
          <w:lang w:val="kk-KZ"/>
        </w:rPr>
      </w:pPr>
      <w:r w:rsidRPr="00AC197E">
        <w:rPr>
          <w:rFonts w:ascii="Times New Roman" w:hAnsi="Times New Roman" w:cs="Times New Roman"/>
          <w:b/>
          <w:bCs/>
          <w:sz w:val="24"/>
          <w:szCs w:val="24"/>
          <w:lang w:val="kk-KZ"/>
        </w:rPr>
        <w:lastRenderedPageBreak/>
        <w:t>№3 Лабораториялық жұмыс.</w:t>
      </w:r>
    </w:p>
    <w:p w:rsidR="001A73E1" w:rsidRPr="00AC197E" w:rsidRDefault="001A73E1" w:rsidP="00E21EA0">
      <w:pPr>
        <w:pStyle w:val="a3"/>
        <w:rPr>
          <w:rFonts w:ascii="Times New Roman" w:hAnsi="Times New Roman" w:cs="Times New Roman"/>
          <w:b/>
          <w:sz w:val="24"/>
          <w:szCs w:val="24"/>
          <w:lang w:val="kk-KZ"/>
        </w:rPr>
      </w:pPr>
      <w:r w:rsidRPr="00AC197E">
        <w:rPr>
          <w:rFonts w:ascii="Times New Roman" w:hAnsi="Times New Roman" w:cs="Times New Roman"/>
          <w:b/>
          <w:sz w:val="24"/>
          <w:szCs w:val="24"/>
          <w:lang w:val="kk-KZ"/>
        </w:rPr>
        <w:t>ІЖД-нің механикалық жоғалтуының мінездемесі мен жай жүрістің мінездемесін орындау.</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 Тапсырма.</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3.1.1. ІЖД-де тексерілетін параметрлердің өлшеу әдісін зерттеу.</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3.1.2. Берілген қасиеттерді алу әдісін зерттеу.</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3.1.3. Тәжірибелік берілгендерді жинақтап, лайықты қорытынды жасау.</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3.1.4. Алынған заңдылықтарға талдау жасап, лайықты қорытынды жасау.</w:t>
      </w:r>
    </w:p>
    <w:p w:rsidR="001A73E1" w:rsidRPr="00AC197E" w:rsidRDefault="001A73E1" w:rsidP="00E21EA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Тапсырманы орындау кезінде назар аудару керек:</w:t>
      </w:r>
    </w:p>
    <w:p w:rsidR="001A73E1" w:rsidRPr="00AC197E" w:rsidRDefault="001A73E1" w:rsidP="0082148B">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Жұмыс істейтін стендте қауіпсіздік техникасы мен МЕСТ-тің талаптарын орындау;</w:t>
      </w:r>
    </w:p>
    <w:p w:rsidR="001A73E1" w:rsidRPr="00AC197E" w:rsidRDefault="001A73E1" w:rsidP="0082148B">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Тәжірибе біткенше двигательдің жұмысының, итергіш-тежегіш стендтің және қоршаған ортаның көрсеткіштерінің барлық қатысушылармен бірге фиксациясына;</w:t>
      </w:r>
    </w:p>
    <w:p w:rsidR="001A73E1" w:rsidRPr="00AC197E" w:rsidRDefault="001A73E1" w:rsidP="0082148B">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Өлшеніп жатқан көрсеткіштердің дұрысын алуын анықтау, егер тәжірибе кезінде өлшемдер өзгерсе, орташа мағынасын аламыз.</w:t>
      </w:r>
    </w:p>
    <w:p w:rsidR="001A73E1" w:rsidRPr="00AC197E" w:rsidRDefault="001A73E1" w:rsidP="0082148B">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3.2. Двигательдің қасиеттерін алудың әдістемесі.</w:t>
      </w:r>
    </w:p>
    <w:p w:rsidR="001A73E1" w:rsidRPr="00AC197E" w:rsidRDefault="001A73E1" w:rsidP="0082148B">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3.2.1. Жай жүрістің қасиеті.</w:t>
      </w:r>
    </w:p>
    <w:p w:rsidR="001A73E1" w:rsidRPr="00AC197E" w:rsidRDefault="001A73E1" w:rsidP="0082148B">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Қасиет иінді біліктің максималды айналу жиілігінен минималды-тұрақтыға дейінгі двигательдің күш артусыз жағдайында алынады. Максималды және минималды жиіліктілер барлық режимді реттегішпен шектеледі.</w:t>
      </w:r>
    </w:p>
    <w:p w:rsidR="001A73E1" w:rsidRPr="00AC197E" w:rsidRDefault="001A73E1" w:rsidP="0082148B">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Минималды-тұрақты айналу жиілігі деп – берілген жылдамдық режимінде   ±0,5% шегіндегі жиіліктің ауытқуы. Максималды жиілік сыналып жатқан двигательдің динамикалық күш түсіруімен шектеледі.</w:t>
      </w:r>
    </w:p>
    <w:p w:rsidR="001A73E1" w:rsidRPr="00AC197E" w:rsidRDefault="001A73E1" w:rsidP="0082148B">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Жұмысты істеу кезінде келесі өлшемдер алынады:</w:t>
      </w:r>
    </w:p>
    <w:p w:rsidR="001A73E1" w:rsidRPr="00AC197E" w:rsidRDefault="001A73E1" w:rsidP="008409E6">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Двигательдің иінді білігінің айналу жиілігі, мин</w:t>
      </w:r>
      <w:r w:rsidRPr="00AC197E">
        <w:rPr>
          <w:rFonts w:ascii="Times New Roman" w:hAnsi="Times New Roman" w:cs="Times New Roman"/>
          <w:sz w:val="24"/>
          <w:szCs w:val="24"/>
          <w:vertAlign w:val="superscript"/>
          <w:lang w:val="kk-KZ"/>
        </w:rPr>
        <w:t>-1</w:t>
      </w:r>
      <w:r w:rsidRPr="00AC197E">
        <w:rPr>
          <w:rFonts w:ascii="Times New Roman" w:hAnsi="Times New Roman" w:cs="Times New Roman"/>
          <w:sz w:val="24"/>
          <w:szCs w:val="24"/>
          <w:lang w:val="kk-KZ"/>
        </w:rPr>
        <w:t>;</w:t>
      </w:r>
    </w:p>
    <w:p w:rsidR="001A73E1" w:rsidRPr="00AC197E" w:rsidRDefault="001A73E1" w:rsidP="008409E6">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Тәжірибе кезіндегі жанармай шығыны, г/мин;</w:t>
      </w:r>
    </w:p>
    <w:p w:rsidR="001A73E1" w:rsidRPr="00AC197E" w:rsidRDefault="001A73E1" w:rsidP="008409E6">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Микроманометр бойынша ауаның қысымының өзгеруі, мм. су бағаны; </w:t>
      </w:r>
    </w:p>
    <w:p w:rsidR="001A73E1" w:rsidRPr="00AC197E" w:rsidRDefault="001A73E1" w:rsidP="008409E6">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Майлау жүйесіндегі қысым, МПа;</w:t>
      </w:r>
    </w:p>
    <w:p w:rsidR="001A73E1" w:rsidRPr="00AC197E" w:rsidRDefault="001A73E1" w:rsidP="008409E6">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Қоршаған ортаның қысымы, кПа;</w:t>
      </w:r>
    </w:p>
    <w:p w:rsidR="001A73E1" w:rsidRPr="00AC197E" w:rsidRDefault="001A73E1" w:rsidP="008409E6">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Жұмыс істеген газдың, суытушы сұйықтықтың, майдың және қоршаған ауаның температурасы, </w:t>
      </w:r>
      <w:r w:rsidRPr="00AC197E">
        <w:rPr>
          <w:rFonts w:ascii="Times New Roman" w:hAnsi="Times New Roman" w:cs="Times New Roman"/>
          <w:sz w:val="24"/>
          <w:szCs w:val="24"/>
          <w:vertAlign w:val="superscript"/>
          <w:lang w:val="kk-KZ"/>
        </w:rPr>
        <w:t>0</w:t>
      </w:r>
      <w:r w:rsidRPr="00AC197E">
        <w:rPr>
          <w:rFonts w:ascii="Times New Roman" w:hAnsi="Times New Roman" w:cs="Times New Roman"/>
          <w:sz w:val="24"/>
          <w:szCs w:val="24"/>
          <w:lang w:val="kk-KZ"/>
        </w:rPr>
        <w:t>С.</w:t>
      </w:r>
    </w:p>
    <w:p w:rsidR="001A73E1" w:rsidRPr="00AC197E" w:rsidRDefault="001A73E1" w:rsidP="009F0AE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Двигательдің иінді білігінің айналу жиілігінің өзгеру интервалы тәжірибе саны 6...8 болу үшін таңдалады.</w:t>
      </w:r>
    </w:p>
    <w:p w:rsidR="001A73E1" w:rsidRPr="00AC197E" w:rsidRDefault="001A73E1" w:rsidP="009F0AE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3.2.2. Механикалық жоғалтулардың қасиеті.</w:t>
      </w:r>
    </w:p>
    <w:p w:rsidR="001A73E1" w:rsidRPr="00AC197E" w:rsidRDefault="001A73E1" w:rsidP="009F0AE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Қасиет ротордың әртүрлі  айналу жиілігінде және жанармайды беру кезіндегі двигательдің иінді білігінің айналуымен есептеледі.</w:t>
      </w:r>
    </w:p>
    <w:p w:rsidR="001A73E1" w:rsidRPr="00AC197E" w:rsidRDefault="001A73E1" w:rsidP="009F0AE0">
      <w:pPr>
        <w:pStyle w:val="a3"/>
        <w:rPr>
          <w:rFonts w:ascii="Times New Roman" w:hAnsi="Times New Roman" w:cs="Times New Roman"/>
          <w:sz w:val="24"/>
          <w:szCs w:val="24"/>
          <w:lang w:val="kk-KZ"/>
        </w:rPr>
      </w:pPr>
      <w:r w:rsidRPr="00AC197E">
        <w:rPr>
          <w:rFonts w:ascii="Times New Roman" w:hAnsi="Times New Roman" w:cs="Times New Roman"/>
          <w:sz w:val="24"/>
          <w:szCs w:val="24"/>
          <w:lang w:val="kk-KZ"/>
        </w:rPr>
        <w:t>Жұмысты орындау кезінде өлшемдер өлшенеді:</w:t>
      </w:r>
    </w:p>
    <w:p w:rsidR="001A73E1" w:rsidRPr="00AC197E" w:rsidRDefault="001A73E1" w:rsidP="009F0AE0">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Двигательдің иінді білігінің айналу жиілігі, мин-1;</w:t>
      </w:r>
    </w:p>
    <w:p w:rsidR="001A73E1" w:rsidRPr="00AC197E" w:rsidRDefault="001A73E1" w:rsidP="009F0AE0">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Аз шкала бойынша, динамометрдің көрсеткіші бойынша двигательдің айналуына кедергі жасауы,</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Тәжірибе саны 6...8 болу қажет.</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3.3. Лабораториялық жұмыс бойынша қорытынды.</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3.3.1. Жай жүріс пен механикалық жоғалтудың қасиеті бойынша алынған өлшемдермен кестені толтыру.</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3.3.2. Әрбір тәжірибе бойынша алынған берілгендерден келесі параметрлерді есептеу: жанармайдың циклды және меншікті шығыны; ауаның сағаттық шығыны; толтыру коэффициенті мен ауаның молдығы; орташа қысым және механикалық жоғалтулардың қуаты; индикаторлы п.ә.к. және кестені толтыру.</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3.3.3. Двигательдің иінді білігінің айналымының айналу параметрінің есептегіш нүктесі мен графикалық тәкелділігін құрастыру;</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3.3.4. Алынған параметрлердің физикалық мәнін түсініп, ағу қасиеті мен олардың өзара байланысын түсіндіру.</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3.3.5. Жай жүрістегі двигательдің экономды жұмысының режимін графикті орналастыру.</w:t>
      </w: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3.4. Бақылау сұрақтары.</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lastRenderedPageBreak/>
        <w:t>3.4.1. Двигательдің иінді білігінің айналу жиілігіне байланысты механикалық жоғалтулардың қуатының өзгеруін түсіндір?</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3.4.2. Двигательдің күш салусыз жұмысы кезіндегі қуат қайда жұмсалады?</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3.4.3. Двигательдің иінді білігінің айналу жиілігі өскен сайын жанармайды циклдік берілуі, жанармайдың сағаттық пен меншікті индикаторлы шығыны неге көбейеді?</w:t>
      </w: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sz w:val="24"/>
          <w:szCs w:val="24"/>
          <w:lang w:val="kk-KZ"/>
        </w:rPr>
      </w:pPr>
    </w:p>
    <w:p w:rsidR="001A73E1" w:rsidRPr="00AC197E" w:rsidRDefault="001A73E1" w:rsidP="009F0AE0">
      <w:pPr>
        <w:pStyle w:val="a3"/>
        <w:ind w:left="360"/>
        <w:rPr>
          <w:rFonts w:ascii="Times New Roman" w:hAnsi="Times New Roman" w:cs="Times New Roman"/>
          <w:b/>
          <w:bCs/>
          <w:sz w:val="24"/>
          <w:szCs w:val="24"/>
          <w:lang w:val="kk-KZ"/>
        </w:rPr>
      </w:pPr>
      <w:r w:rsidRPr="00AC197E">
        <w:rPr>
          <w:rFonts w:ascii="Times New Roman" w:hAnsi="Times New Roman" w:cs="Times New Roman"/>
          <w:b/>
          <w:bCs/>
          <w:sz w:val="24"/>
          <w:szCs w:val="24"/>
          <w:lang w:val="kk-KZ"/>
        </w:rPr>
        <w:t>№4 Лабораториялық жұмыс</w:t>
      </w:r>
    </w:p>
    <w:p w:rsidR="001A73E1" w:rsidRPr="00AC197E" w:rsidRDefault="001A73E1" w:rsidP="009F0AE0">
      <w:pPr>
        <w:pStyle w:val="a3"/>
        <w:ind w:left="360"/>
        <w:rPr>
          <w:rFonts w:ascii="Times New Roman" w:hAnsi="Times New Roman" w:cs="Times New Roman"/>
          <w:b/>
          <w:sz w:val="24"/>
          <w:szCs w:val="24"/>
          <w:lang w:val="kk-KZ"/>
        </w:rPr>
      </w:pPr>
      <w:r w:rsidRPr="00AC197E">
        <w:rPr>
          <w:rFonts w:ascii="Times New Roman" w:hAnsi="Times New Roman" w:cs="Times New Roman"/>
          <w:b/>
          <w:sz w:val="24"/>
          <w:szCs w:val="24"/>
          <w:lang w:val="kk-KZ"/>
        </w:rPr>
        <w:t>Цилиндрлерді сөндіру әдісімен двигательдің механикалық пайдалы әсер коэффициентін анықтау.</w:t>
      </w:r>
    </w:p>
    <w:p w:rsidR="001A73E1" w:rsidRPr="00AC197E" w:rsidRDefault="001A73E1" w:rsidP="009F0AE0">
      <w:pPr>
        <w:pStyle w:val="a3"/>
        <w:ind w:left="360"/>
        <w:rPr>
          <w:rFonts w:ascii="Times New Roman" w:hAnsi="Times New Roman" w:cs="Times New Roman"/>
          <w:b/>
          <w:sz w:val="24"/>
          <w:szCs w:val="24"/>
          <w:lang w:val="kk-KZ"/>
        </w:rPr>
      </w:pPr>
      <w:r w:rsidRPr="00AC197E">
        <w:rPr>
          <w:rFonts w:ascii="Times New Roman" w:hAnsi="Times New Roman" w:cs="Times New Roman"/>
          <w:b/>
          <w:sz w:val="24"/>
          <w:szCs w:val="24"/>
          <w:lang w:val="kk-KZ"/>
        </w:rPr>
        <w:t>4.1. Тапсырма</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4.1.1. Жұмыс істеп тұрған двигательдің поршендік жинағының қуатының әркелклігіне әкеліп соғатын себептерді зерттеу.</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4.1.2. Жұмыс істеп тұрған двигательдің индикаторлы көрсеткіштерін анықтау әдісін зерттеу.</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4.1.3. Алынған нәтижелерден математикалық өңдеу жасау.</w:t>
      </w:r>
    </w:p>
    <w:p w:rsidR="001A73E1" w:rsidRPr="00AC197E" w:rsidRDefault="001A73E1" w:rsidP="00AD4187">
      <w:pPr>
        <w:pStyle w:val="a3"/>
        <w:tabs>
          <w:tab w:val="left" w:pos="3240"/>
        </w:tabs>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4.1.4. Насосқа жанармайды секциямен берудің әркелкілік дәрежесі мен двигательдің поршеньдік жинағының қуатын анықтау.</w:t>
      </w:r>
    </w:p>
    <w:p w:rsidR="001A73E1" w:rsidRPr="00AC197E" w:rsidRDefault="001A73E1" w:rsidP="009F0AE0">
      <w:pPr>
        <w:pStyle w:val="a3"/>
        <w:ind w:left="360"/>
        <w:rPr>
          <w:rFonts w:ascii="Times New Roman" w:hAnsi="Times New Roman" w:cs="Times New Roman"/>
          <w:sz w:val="24"/>
          <w:szCs w:val="24"/>
          <w:lang w:val="kk-KZ"/>
        </w:rPr>
      </w:pPr>
      <w:r w:rsidRPr="00AC197E">
        <w:rPr>
          <w:rFonts w:ascii="Times New Roman" w:hAnsi="Times New Roman" w:cs="Times New Roman"/>
          <w:sz w:val="24"/>
          <w:szCs w:val="24"/>
          <w:lang w:val="kk-KZ"/>
        </w:rPr>
        <w:t>Тапсырманы орындау кезінде назар аудару керек:</w:t>
      </w:r>
    </w:p>
    <w:p w:rsidR="001A73E1" w:rsidRPr="00AC197E" w:rsidRDefault="001A73E1" w:rsidP="0026420B">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Жұмыс істейтін стендте және двигательде қауіпсіздік техникасы мен МЕСТ-тің талаптарын орындау;</w:t>
      </w:r>
    </w:p>
    <w:p w:rsidR="001A73E1" w:rsidRPr="00AC197E" w:rsidRDefault="001A73E1" w:rsidP="0026420B">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Тәжірибе біткенше двигательдің жұмысының, итергіш-тежегіш стендтің және қоршаған ортаның көрсеткіштерінің барлық қатысушылармен бірге фиксациясына;</w:t>
      </w:r>
    </w:p>
    <w:p w:rsidR="001A73E1" w:rsidRPr="00AC197E" w:rsidRDefault="001A73E1" w:rsidP="0026420B">
      <w:pPr>
        <w:pStyle w:val="a3"/>
        <w:numPr>
          <w:ilvl w:val="0"/>
          <w:numId w:val="3"/>
        </w:numPr>
        <w:rPr>
          <w:rFonts w:ascii="Times New Roman" w:hAnsi="Times New Roman" w:cs="Times New Roman"/>
          <w:sz w:val="24"/>
          <w:szCs w:val="24"/>
          <w:lang w:val="kk-KZ"/>
        </w:rPr>
      </w:pPr>
      <w:r w:rsidRPr="00AC197E">
        <w:rPr>
          <w:rFonts w:ascii="Times New Roman" w:hAnsi="Times New Roman" w:cs="Times New Roman"/>
          <w:sz w:val="24"/>
          <w:szCs w:val="24"/>
          <w:lang w:val="kk-KZ"/>
        </w:rPr>
        <w:t>Двигательді реостатпен күш салудың өлшемі қатаң түрде бірдей болу мен насоспен жанармайды берулуін қадағалау.</w:t>
      </w:r>
    </w:p>
    <w:p w:rsidR="001A73E1" w:rsidRPr="00AC197E" w:rsidRDefault="001A73E1" w:rsidP="00AD4187">
      <w:pPr>
        <w:pStyle w:val="a3"/>
        <w:rPr>
          <w:rFonts w:ascii="Times New Roman" w:hAnsi="Times New Roman" w:cs="Times New Roman"/>
          <w:sz w:val="24"/>
          <w:szCs w:val="24"/>
          <w:lang w:val="kk-KZ"/>
        </w:rPr>
      </w:pPr>
    </w:p>
    <w:p w:rsidR="001A73E1" w:rsidRPr="00AC197E" w:rsidRDefault="001A73E1" w:rsidP="00AD4187">
      <w:pPr>
        <w:pStyle w:val="a3"/>
        <w:rPr>
          <w:rFonts w:ascii="Times New Roman" w:hAnsi="Times New Roman" w:cs="Times New Roman"/>
          <w:sz w:val="24"/>
          <w:szCs w:val="24"/>
          <w:lang w:val="kk-KZ"/>
        </w:rPr>
      </w:pPr>
    </w:p>
    <w:p w:rsidR="001A73E1" w:rsidRPr="00AC197E" w:rsidRDefault="001A73E1" w:rsidP="00AD4187">
      <w:pPr>
        <w:pStyle w:val="a3"/>
        <w:rPr>
          <w:rFonts w:ascii="Times New Roman" w:hAnsi="Times New Roman" w:cs="Times New Roman"/>
          <w:sz w:val="24"/>
          <w:szCs w:val="24"/>
          <w:lang w:val="kk-KZ"/>
        </w:rPr>
      </w:pPr>
    </w:p>
    <w:p w:rsidR="001A73E1" w:rsidRPr="00AC197E" w:rsidRDefault="001A73E1" w:rsidP="00AD4187">
      <w:pPr>
        <w:tabs>
          <w:tab w:val="left" w:pos="2520"/>
        </w:tabs>
        <w:ind w:firstLine="567"/>
        <w:rPr>
          <w:rFonts w:ascii="Times New Roman" w:hAnsi="Times New Roman" w:cs="Times New Roman"/>
          <w:sz w:val="24"/>
          <w:szCs w:val="24"/>
          <w:lang w:val="kk-KZ"/>
        </w:rPr>
      </w:pPr>
    </w:p>
    <w:p w:rsidR="001A73E1" w:rsidRPr="00AC197E" w:rsidRDefault="001A73E1" w:rsidP="00AD4187">
      <w:pPr>
        <w:tabs>
          <w:tab w:val="left" w:pos="2520"/>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Кесте </w:t>
      </w:r>
      <w:r w:rsidRPr="00AC197E">
        <w:rPr>
          <w:rFonts w:ascii="Times New Roman" w:hAnsi="Times New Roman" w:cs="Times New Roman"/>
          <w:sz w:val="24"/>
          <w:szCs w:val="24"/>
        </w:rPr>
        <w:t>4.1-</w:t>
      </w:r>
      <w:r w:rsidRPr="00AC197E">
        <w:rPr>
          <w:rFonts w:ascii="Times New Roman" w:hAnsi="Times New Roman" w:cs="Times New Roman"/>
          <w:sz w:val="24"/>
          <w:szCs w:val="24"/>
          <w:lang w:val="kk-KZ"/>
        </w:rPr>
        <w:t>Экспериментальді көрсеткіштерінің өзгеру нәтижесі</w:t>
      </w:r>
    </w:p>
    <w:tbl>
      <w:tblPr>
        <w:tblW w:w="110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5"/>
        <w:gridCol w:w="943"/>
        <w:gridCol w:w="989"/>
        <w:gridCol w:w="1129"/>
        <w:gridCol w:w="989"/>
        <w:gridCol w:w="850"/>
        <w:gridCol w:w="989"/>
        <w:gridCol w:w="748"/>
        <w:gridCol w:w="849"/>
        <w:gridCol w:w="1194"/>
        <w:gridCol w:w="1158"/>
      </w:tblGrid>
      <w:tr w:rsidR="001A73E1" w:rsidRPr="00AC197E" w:rsidTr="00AC197E">
        <w:trPr>
          <w:trHeight w:val="2958"/>
        </w:trPr>
        <w:tc>
          <w:tcPr>
            <w:tcW w:w="1253" w:type="dxa"/>
            <w:textDirection w:val="btLr"/>
          </w:tcPr>
          <w:p w:rsidR="001A73E1" w:rsidRPr="00AC197E" w:rsidRDefault="001A73E1" w:rsidP="00B34F8C">
            <w:pPr>
              <w:ind w:left="113" w:right="113"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Жұмыс цилиндрлері</w:t>
            </w:r>
          </w:p>
        </w:tc>
        <w:tc>
          <w:tcPr>
            <w:tcW w:w="946" w:type="dxa"/>
            <w:textDirection w:val="btLr"/>
          </w:tcPr>
          <w:p w:rsidR="001A73E1" w:rsidRPr="00AC197E" w:rsidRDefault="001A73E1" w:rsidP="00B34F8C">
            <w:pPr>
              <w:ind w:left="113" w:right="113"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Цилиндрдің өшуі</w:t>
            </w:r>
          </w:p>
        </w:tc>
        <w:tc>
          <w:tcPr>
            <w:tcW w:w="992" w:type="dxa"/>
            <w:textDirection w:val="btLr"/>
          </w:tcPr>
          <w:p w:rsidR="001A73E1" w:rsidRPr="00AC197E" w:rsidRDefault="001A73E1" w:rsidP="00B34F8C">
            <w:pPr>
              <w:ind w:left="113" w:right="113" w:firstLine="567"/>
              <w:rPr>
                <w:rFonts w:ascii="Times New Roman" w:hAnsi="Times New Roman" w:cs="Times New Roman"/>
                <w:sz w:val="24"/>
                <w:szCs w:val="24"/>
                <w:vertAlign w:val="superscript"/>
                <w:lang w:val="kk-KZ"/>
              </w:rPr>
            </w:pPr>
            <w:r w:rsidRPr="00AC197E">
              <w:rPr>
                <w:rFonts w:ascii="Times New Roman" w:hAnsi="Times New Roman" w:cs="Times New Roman"/>
                <w:sz w:val="24"/>
                <w:szCs w:val="24"/>
                <w:lang w:val="kk-KZ"/>
              </w:rPr>
              <w:t>Қозғалтқыш иінді білігінің айналу жиілігі, мин</w:t>
            </w:r>
            <w:r w:rsidRPr="00AC197E">
              <w:rPr>
                <w:rFonts w:ascii="Times New Roman" w:hAnsi="Times New Roman" w:cs="Times New Roman"/>
                <w:sz w:val="24"/>
                <w:szCs w:val="24"/>
                <w:vertAlign w:val="superscript"/>
                <w:lang w:val="kk-KZ"/>
              </w:rPr>
              <w:t>-1</w:t>
            </w:r>
          </w:p>
        </w:tc>
        <w:tc>
          <w:tcPr>
            <w:tcW w:w="1134" w:type="dxa"/>
            <w:textDirection w:val="btLr"/>
          </w:tcPr>
          <w:p w:rsidR="001A73E1" w:rsidRPr="00AC197E" w:rsidRDefault="001A73E1" w:rsidP="00B34F8C">
            <w:pPr>
              <w:ind w:left="113" w:right="113"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Тәжірибе ішіндегі қозғалтқыш арқылы жанармай шығыны, г/мин</w:t>
            </w:r>
          </w:p>
        </w:tc>
        <w:tc>
          <w:tcPr>
            <w:tcW w:w="992"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Сөндірілген секция арқылы жанармай шығыны</w:t>
            </w:r>
            <w:r w:rsidRPr="00AC197E">
              <w:rPr>
                <w:rFonts w:ascii="Times New Roman" w:hAnsi="Times New Roman" w:cs="Times New Roman"/>
                <w:sz w:val="24"/>
                <w:szCs w:val="24"/>
              </w:rPr>
              <w:t>, г/мин</w:t>
            </w:r>
          </w:p>
        </w:tc>
        <w:tc>
          <w:tcPr>
            <w:tcW w:w="851" w:type="dxa"/>
            <w:textDirection w:val="btLr"/>
          </w:tcPr>
          <w:p w:rsidR="001A73E1" w:rsidRPr="00AC197E" w:rsidRDefault="001A73E1" w:rsidP="00B34F8C">
            <w:pPr>
              <w:ind w:left="113" w:right="113" w:firstLine="567"/>
              <w:rPr>
                <w:rFonts w:ascii="Times New Roman" w:hAnsi="Times New Roman" w:cs="Times New Roman"/>
                <w:sz w:val="24"/>
                <w:szCs w:val="24"/>
                <w:vertAlign w:val="subscript"/>
              </w:rPr>
            </w:pPr>
            <w:r w:rsidRPr="00AC197E">
              <w:rPr>
                <w:rFonts w:ascii="Times New Roman" w:hAnsi="Times New Roman" w:cs="Times New Roman"/>
                <w:sz w:val="24"/>
                <w:szCs w:val="24"/>
                <w:lang w:val="kk-KZ"/>
              </w:rPr>
              <w:t>Үлкен шкала  бойынша динамометр көрсеткіштері</w:t>
            </w:r>
            <w:r w:rsidRPr="00AC197E">
              <w:rPr>
                <w:rFonts w:ascii="Times New Roman" w:hAnsi="Times New Roman" w:cs="Times New Roman"/>
                <w:sz w:val="24"/>
                <w:szCs w:val="24"/>
              </w:rPr>
              <w:t>, Н</w:t>
            </w:r>
            <w:r w:rsidRPr="00AC197E">
              <w:rPr>
                <w:rFonts w:ascii="Times New Roman" w:hAnsi="Times New Roman" w:cs="Times New Roman"/>
                <w:sz w:val="24"/>
                <w:szCs w:val="24"/>
                <w:vertAlign w:val="subscript"/>
              </w:rPr>
              <w:t>м</w:t>
            </w:r>
          </w:p>
        </w:tc>
        <w:tc>
          <w:tcPr>
            <w:tcW w:w="992"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rPr>
              <w:t>ММН</w:t>
            </w:r>
            <w:r w:rsidRPr="00AC197E">
              <w:rPr>
                <w:rFonts w:ascii="Times New Roman" w:hAnsi="Times New Roman" w:cs="Times New Roman"/>
                <w:sz w:val="24"/>
                <w:szCs w:val="24"/>
                <w:lang w:val="kk-KZ"/>
              </w:rPr>
              <w:t xml:space="preserve"> аспабының көрсеткіштері</w:t>
            </w:r>
            <w:r w:rsidRPr="00AC197E">
              <w:rPr>
                <w:rFonts w:ascii="Times New Roman" w:hAnsi="Times New Roman" w:cs="Times New Roman"/>
                <w:sz w:val="24"/>
                <w:szCs w:val="24"/>
              </w:rPr>
              <w:t>, мм.вод. ст.</w:t>
            </w:r>
          </w:p>
        </w:tc>
        <w:tc>
          <w:tcPr>
            <w:tcW w:w="709"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Салқындату жүйесінің температурасы</w:t>
            </w:r>
            <w:r w:rsidRPr="00AC197E">
              <w:rPr>
                <w:rFonts w:ascii="Times New Roman" w:hAnsi="Times New Roman" w:cs="Times New Roman"/>
                <w:sz w:val="24"/>
                <w:szCs w:val="24"/>
                <w:vertAlign w:val="subscript"/>
              </w:rPr>
              <w:t>,</w:t>
            </w:r>
            <w:r w:rsidRPr="00AC197E">
              <w:rPr>
                <w:rFonts w:ascii="Times New Roman" w:hAnsi="Times New Roman" w:cs="Times New Roman"/>
                <w:sz w:val="24"/>
                <w:szCs w:val="24"/>
              </w:rPr>
              <w:t>ºС.</w:t>
            </w:r>
          </w:p>
        </w:tc>
        <w:tc>
          <w:tcPr>
            <w:tcW w:w="850" w:type="dxa"/>
            <w:textDirection w:val="btLr"/>
          </w:tcPr>
          <w:p w:rsidR="001A73E1" w:rsidRPr="00AC197E" w:rsidRDefault="001A73E1" w:rsidP="00B34F8C">
            <w:pPr>
              <w:ind w:left="113" w:right="113"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Майлау жүйесінің температурасы</w:t>
            </w:r>
          </w:p>
        </w:tc>
        <w:tc>
          <w:tcPr>
            <w:tcW w:w="1200" w:type="dxa"/>
            <w:textDirection w:val="btLr"/>
          </w:tcPr>
          <w:p w:rsidR="001A73E1" w:rsidRPr="00AC197E" w:rsidRDefault="001A73E1" w:rsidP="00B34F8C">
            <w:pPr>
              <w:ind w:left="113" w:right="113" w:firstLine="567"/>
              <w:rPr>
                <w:rFonts w:ascii="Times New Roman" w:hAnsi="Times New Roman" w:cs="Times New Roman"/>
                <w:sz w:val="24"/>
                <w:szCs w:val="24"/>
                <w:vertAlign w:val="superscript"/>
              </w:rPr>
            </w:pPr>
            <w:r w:rsidRPr="00AC197E">
              <w:rPr>
                <w:rFonts w:ascii="Times New Roman" w:hAnsi="Times New Roman" w:cs="Times New Roman"/>
                <w:sz w:val="24"/>
                <w:szCs w:val="24"/>
                <w:lang w:val="kk-KZ"/>
              </w:rPr>
              <w:t>Иінді біліктің электромашинадан айналу жиілігі</w:t>
            </w:r>
            <w:r w:rsidRPr="00AC197E">
              <w:rPr>
                <w:rFonts w:ascii="Times New Roman" w:hAnsi="Times New Roman" w:cs="Times New Roman"/>
                <w:sz w:val="24"/>
                <w:szCs w:val="24"/>
              </w:rPr>
              <w:t>, мин</w:t>
            </w:r>
            <w:r w:rsidRPr="00AC197E">
              <w:rPr>
                <w:rFonts w:ascii="Times New Roman" w:hAnsi="Times New Roman" w:cs="Times New Roman"/>
                <w:sz w:val="24"/>
                <w:szCs w:val="24"/>
                <w:vertAlign w:val="superscript"/>
              </w:rPr>
              <w:t>-1</w:t>
            </w:r>
          </w:p>
        </w:tc>
        <w:tc>
          <w:tcPr>
            <w:tcW w:w="1164" w:type="dxa"/>
            <w:textDirection w:val="btLr"/>
          </w:tcPr>
          <w:p w:rsidR="001A73E1" w:rsidRPr="00AC197E" w:rsidRDefault="001A73E1" w:rsidP="00B34F8C">
            <w:pPr>
              <w:ind w:left="113" w:right="113" w:firstLine="567"/>
              <w:rPr>
                <w:rFonts w:ascii="Times New Roman" w:hAnsi="Times New Roman" w:cs="Times New Roman"/>
                <w:sz w:val="24"/>
                <w:szCs w:val="24"/>
                <w:vertAlign w:val="subscript"/>
              </w:rPr>
            </w:pPr>
            <w:r w:rsidRPr="00AC197E">
              <w:rPr>
                <w:rFonts w:ascii="Times New Roman" w:hAnsi="Times New Roman" w:cs="Times New Roman"/>
                <w:sz w:val="24"/>
                <w:szCs w:val="24"/>
                <w:lang w:val="kk-KZ"/>
              </w:rPr>
              <w:t>Шағын  шкала бойынша динамометрдің көрсеткіштері,</w:t>
            </w:r>
            <w:r w:rsidRPr="00AC197E">
              <w:rPr>
                <w:rFonts w:ascii="Times New Roman" w:hAnsi="Times New Roman" w:cs="Times New Roman"/>
                <w:sz w:val="24"/>
                <w:szCs w:val="24"/>
              </w:rPr>
              <w:t>Н</w:t>
            </w:r>
            <w:r w:rsidRPr="00AC197E">
              <w:rPr>
                <w:rFonts w:ascii="Times New Roman" w:hAnsi="Times New Roman" w:cs="Times New Roman"/>
                <w:sz w:val="24"/>
                <w:szCs w:val="24"/>
                <w:vertAlign w:val="subscript"/>
              </w:rPr>
              <w:t>м</w:t>
            </w:r>
          </w:p>
        </w:tc>
      </w:tr>
      <w:tr w:rsidR="001A73E1" w:rsidRPr="00AC197E" w:rsidTr="00AC197E">
        <w:trPr>
          <w:trHeight w:val="310"/>
        </w:trPr>
        <w:tc>
          <w:tcPr>
            <w:tcW w:w="1253"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 xml:space="preserve">1 2  3  4 </w:t>
            </w:r>
          </w:p>
        </w:tc>
        <w:tc>
          <w:tcPr>
            <w:tcW w:w="946"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w:t>
            </w: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709" w:type="dxa"/>
          </w:tcPr>
          <w:p w:rsidR="001A73E1" w:rsidRPr="00AC197E" w:rsidRDefault="001A73E1" w:rsidP="00B34F8C">
            <w:pPr>
              <w:ind w:firstLine="567"/>
              <w:jc w:val="center"/>
              <w:rPr>
                <w:rFonts w:ascii="Times New Roman" w:hAnsi="Times New Roman" w:cs="Times New Roman"/>
                <w:sz w:val="24"/>
                <w:szCs w:val="24"/>
              </w:rPr>
            </w:pPr>
          </w:p>
        </w:tc>
        <w:tc>
          <w:tcPr>
            <w:tcW w:w="850" w:type="dxa"/>
          </w:tcPr>
          <w:p w:rsidR="001A73E1" w:rsidRPr="00AC197E" w:rsidRDefault="001A73E1" w:rsidP="00B34F8C">
            <w:pPr>
              <w:ind w:firstLine="567"/>
              <w:jc w:val="center"/>
              <w:rPr>
                <w:rFonts w:ascii="Times New Roman" w:hAnsi="Times New Roman" w:cs="Times New Roman"/>
                <w:sz w:val="24"/>
                <w:szCs w:val="24"/>
              </w:rPr>
            </w:pPr>
          </w:p>
        </w:tc>
        <w:tc>
          <w:tcPr>
            <w:tcW w:w="1200" w:type="dxa"/>
          </w:tcPr>
          <w:p w:rsidR="001A73E1" w:rsidRPr="00AC197E" w:rsidRDefault="001A73E1" w:rsidP="00B34F8C">
            <w:pPr>
              <w:ind w:firstLine="567"/>
              <w:jc w:val="center"/>
              <w:rPr>
                <w:rFonts w:ascii="Times New Roman" w:hAnsi="Times New Roman" w:cs="Times New Roman"/>
                <w:sz w:val="24"/>
                <w:szCs w:val="24"/>
              </w:rPr>
            </w:pPr>
          </w:p>
        </w:tc>
        <w:tc>
          <w:tcPr>
            <w:tcW w:w="1164"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1253"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lastRenderedPageBreak/>
              <w:t>- 2  3  4</w:t>
            </w:r>
          </w:p>
        </w:tc>
        <w:tc>
          <w:tcPr>
            <w:tcW w:w="946"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1</w:t>
            </w: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709" w:type="dxa"/>
          </w:tcPr>
          <w:p w:rsidR="001A73E1" w:rsidRPr="00AC197E" w:rsidRDefault="001A73E1" w:rsidP="00B34F8C">
            <w:pPr>
              <w:ind w:firstLine="567"/>
              <w:jc w:val="center"/>
              <w:rPr>
                <w:rFonts w:ascii="Times New Roman" w:hAnsi="Times New Roman" w:cs="Times New Roman"/>
                <w:sz w:val="24"/>
                <w:szCs w:val="24"/>
              </w:rPr>
            </w:pPr>
          </w:p>
        </w:tc>
        <w:tc>
          <w:tcPr>
            <w:tcW w:w="850" w:type="dxa"/>
          </w:tcPr>
          <w:p w:rsidR="001A73E1" w:rsidRPr="00AC197E" w:rsidRDefault="001A73E1" w:rsidP="00B34F8C">
            <w:pPr>
              <w:ind w:firstLine="567"/>
              <w:jc w:val="center"/>
              <w:rPr>
                <w:rFonts w:ascii="Times New Roman" w:hAnsi="Times New Roman" w:cs="Times New Roman"/>
                <w:sz w:val="24"/>
                <w:szCs w:val="24"/>
              </w:rPr>
            </w:pPr>
          </w:p>
        </w:tc>
        <w:tc>
          <w:tcPr>
            <w:tcW w:w="1200" w:type="dxa"/>
          </w:tcPr>
          <w:p w:rsidR="001A73E1" w:rsidRPr="00AC197E" w:rsidRDefault="001A73E1" w:rsidP="00B34F8C">
            <w:pPr>
              <w:ind w:firstLine="567"/>
              <w:jc w:val="center"/>
              <w:rPr>
                <w:rFonts w:ascii="Times New Roman" w:hAnsi="Times New Roman" w:cs="Times New Roman"/>
                <w:sz w:val="24"/>
                <w:szCs w:val="24"/>
              </w:rPr>
            </w:pPr>
          </w:p>
        </w:tc>
        <w:tc>
          <w:tcPr>
            <w:tcW w:w="1164"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1253"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1 -  3  4</w:t>
            </w:r>
          </w:p>
        </w:tc>
        <w:tc>
          <w:tcPr>
            <w:tcW w:w="946"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2</w:t>
            </w: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709" w:type="dxa"/>
          </w:tcPr>
          <w:p w:rsidR="001A73E1" w:rsidRPr="00AC197E" w:rsidRDefault="001A73E1" w:rsidP="00B34F8C">
            <w:pPr>
              <w:ind w:firstLine="567"/>
              <w:jc w:val="center"/>
              <w:rPr>
                <w:rFonts w:ascii="Times New Roman" w:hAnsi="Times New Roman" w:cs="Times New Roman"/>
                <w:sz w:val="24"/>
                <w:szCs w:val="24"/>
              </w:rPr>
            </w:pPr>
          </w:p>
        </w:tc>
        <w:tc>
          <w:tcPr>
            <w:tcW w:w="850" w:type="dxa"/>
          </w:tcPr>
          <w:p w:rsidR="001A73E1" w:rsidRPr="00AC197E" w:rsidRDefault="001A73E1" w:rsidP="00B34F8C">
            <w:pPr>
              <w:ind w:firstLine="567"/>
              <w:jc w:val="center"/>
              <w:rPr>
                <w:rFonts w:ascii="Times New Roman" w:hAnsi="Times New Roman" w:cs="Times New Roman"/>
                <w:sz w:val="24"/>
                <w:szCs w:val="24"/>
              </w:rPr>
            </w:pPr>
          </w:p>
        </w:tc>
        <w:tc>
          <w:tcPr>
            <w:tcW w:w="1200" w:type="dxa"/>
          </w:tcPr>
          <w:p w:rsidR="001A73E1" w:rsidRPr="00AC197E" w:rsidRDefault="001A73E1" w:rsidP="00B34F8C">
            <w:pPr>
              <w:ind w:firstLine="567"/>
              <w:jc w:val="center"/>
              <w:rPr>
                <w:rFonts w:ascii="Times New Roman" w:hAnsi="Times New Roman" w:cs="Times New Roman"/>
                <w:sz w:val="24"/>
                <w:szCs w:val="24"/>
              </w:rPr>
            </w:pPr>
          </w:p>
        </w:tc>
        <w:tc>
          <w:tcPr>
            <w:tcW w:w="1164"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1253"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1 2  -  4</w:t>
            </w:r>
          </w:p>
        </w:tc>
        <w:tc>
          <w:tcPr>
            <w:tcW w:w="946"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3</w:t>
            </w: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709" w:type="dxa"/>
          </w:tcPr>
          <w:p w:rsidR="001A73E1" w:rsidRPr="00AC197E" w:rsidRDefault="001A73E1" w:rsidP="00B34F8C">
            <w:pPr>
              <w:ind w:firstLine="567"/>
              <w:jc w:val="center"/>
              <w:rPr>
                <w:rFonts w:ascii="Times New Roman" w:hAnsi="Times New Roman" w:cs="Times New Roman"/>
                <w:sz w:val="24"/>
                <w:szCs w:val="24"/>
              </w:rPr>
            </w:pPr>
          </w:p>
        </w:tc>
        <w:tc>
          <w:tcPr>
            <w:tcW w:w="850" w:type="dxa"/>
          </w:tcPr>
          <w:p w:rsidR="001A73E1" w:rsidRPr="00AC197E" w:rsidRDefault="001A73E1" w:rsidP="00B34F8C">
            <w:pPr>
              <w:ind w:firstLine="567"/>
              <w:jc w:val="center"/>
              <w:rPr>
                <w:rFonts w:ascii="Times New Roman" w:hAnsi="Times New Roman" w:cs="Times New Roman"/>
                <w:sz w:val="24"/>
                <w:szCs w:val="24"/>
              </w:rPr>
            </w:pPr>
          </w:p>
        </w:tc>
        <w:tc>
          <w:tcPr>
            <w:tcW w:w="1200" w:type="dxa"/>
          </w:tcPr>
          <w:p w:rsidR="001A73E1" w:rsidRPr="00AC197E" w:rsidRDefault="001A73E1" w:rsidP="00B34F8C">
            <w:pPr>
              <w:ind w:firstLine="567"/>
              <w:jc w:val="center"/>
              <w:rPr>
                <w:rFonts w:ascii="Times New Roman" w:hAnsi="Times New Roman" w:cs="Times New Roman"/>
                <w:sz w:val="24"/>
                <w:szCs w:val="24"/>
              </w:rPr>
            </w:pPr>
          </w:p>
        </w:tc>
        <w:tc>
          <w:tcPr>
            <w:tcW w:w="1164"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1253"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1 2  3  -</w:t>
            </w:r>
          </w:p>
        </w:tc>
        <w:tc>
          <w:tcPr>
            <w:tcW w:w="946"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4</w:t>
            </w: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709" w:type="dxa"/>
          </w:tcPr>
          <w:p w:rsidR="001A73E1" w:rsidRPr="00AC197E" w:rsidRDefault="001A73E1" w:rsidP="00B34F8C">
            <w:pPr>
              <w:ind w:firstLine="567"/>
              <w:jc w:val="center"/>
              <w:rPr>
                <w:rFonts w:ascii="Times New Roman" w:hAnsi="Times New Roman" w:cs="Times New Roman"/>
                <w:sz w:val="24"/>
                <w:szCs w:val="24"/>
              </w:rPr>
            </w:pPr>
          </w:p>
        </w:tc>
        <w:tc>
          <w:tcPr>
            <w:tcW w:w="850" w:type="dxa"/>
          </w:tcPr>
          <w:p w:rsidR="001A73E1" w:rsidRPr="00AC197E" w:rsidRDefault="001A73E1" w:rsidP="00B34F8C">
            <w:pPr>
              <w:ind w:firstLine="567"/>
              <w:jc w:val="center"/>
              <w:rPr>
                <w:rFonts w:ascii="Times New Roman" w:hAnsi="Times New Roman" w:cs="Times New Roman"/>
                <w:sz w:val="24"/>
                <w:szCs w:val="24"/>
              </w:rPr>
            </w:pPr>
          </w:p>
        </w:tc>
        <w:tc>
          <w:tcPr>
            <w:tcW w:w="1200" w:type="dxa"/>
          </w:tcPr>
          <w:p w:rsidR="001A73E1" w:rsidRPr="00AC197E" w:rsidRDefault="001A73E1" w:rsidP="00B34F8C">
            <w:pPr>
              <w:ind w:firstLine="567"/>
              <w:jc w:val="center"/>
              <w:rPr>
                <w:rFonts w:ascii="Times New Roman" w:hAnsi="Times New Roman" w:cs="Times New Roman"/>
                <w:sz w:val="24"/>
                <w:szCs w:val="24"/>
              </w:rPr>
            </w:pPr>
          </w:p>
        </w:tc>
        <w:tc>
          <w:tcPr>
            <w:tcW w:w="1164"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1253"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1 2  3  4</w:t>
            </w:r>
          </w:p>
        </w:tc>
        <w:tc>
          <w:tcPr>
            <w:tcW w:w="946"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w:t>
            </w: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709" w:type="dxa"/>
          </w:tcPr>
          <w:p w:rsidR="001A73E1" w:rsidRPr="00AC197E" w:rsidRDefault="001A73E1" w:rsidP="00B34F8C">
            <w:pPr>
              <w:ind w:firstLine="567"/>
              <w:jc w:val="center"/>
              <w:rPr>
                <w:rFonts w:ascii="Times New Roman" w:hAnsi="Times New Roman" w:cs="Times New Roman"/>
                <w:sz w:val="24"/>
                <w:szCs w:val="24"/>
              </w:rPr>
            </w:pPr>
          </w:p>
        </w:tc>
        <w:tc>
          <w:tcPr>
            <w:tcW w:w="850" w:type="dxa"/>
          </w:tcPr>
          <w:p w:rsidR="001A73E1" w:rsidRPr="00AC197E" w:rsidRDefault="001A73E1" w:rsidP="00B34F8C">
            <w:pPr>
              <w:ind w:firstLine="567"/>
              <w:jc w:val="center"/>
              <w:rPr>
                <w:rFonts w:ascii="Times New Roman" w:hAnsi="Times New Roman" w:cs="Times New Roman"/>
                <w:sz w:val="24"/>
                <w:szCs w:val="24"/>
              </w:rPr>
            </w:pPr>
          </w:p>
        </w:tc>
        <w:tc>
          <w:tcPr>
            <w:tcW w:w="1200" w:type="dxa"/>
          </w:tcPr>
          <w:p w:rsidR="001A73E1" w:rsidRPr="00AC197E" w:rsidRDefault="001A73E1" w:rsidP="00B34F8C">
            <w:pPr>
              <w:ind w:firstLine="567"/>
              <w:jc w:val="center"/>
              <w:rPr>
                <w:rFonts w:ascii="Times New Roman" w:hAnsi="Times New Roman" w:cs="Times New Roman"/>
                <w:sz w:val="24"/>
                <w:szCs w:val="24"/>
              </w:rPr>
            </w:pPr>
          </w:p>
        </w:tc>
        <w:tc>
          <w:tcPr>
            <w:tcW w:w="1164" w:type="dxa"/>
          </w:tcPr>
          <w:p w:rsidR="001A73E1" w:rsidRPr="00AC197E" w:rsidRDefault="001A73E1" w:rsidP="00B34F8C">
            <w:pPr>
              <w:ind w:firstLine="567"/>
              <w:jc w:val="center"/>
              <w:rPr>
                <w:rFonts w:ascii="Times New Roman" w:hAnsi="Times New Roman" w:cs="Times New Roman"/>
                <w:sz w:val="24"/>
                <w:szCs w:val="24"/>
              </w:rPr>
            </w:pPr>
          </w:p>
        </w:tc>
      </w:tr>
    </w:tbl>
    <w:p w:rsidR="001A73E1" w:rsidRPr="00AC197E" w:rsidRDefault="001A73E1" w:rsidP="002A2DC1">
      <w:pPr>
        <w:rPr>
          <w:rFonts w:ascii="Times New Roman" w:hAnsi="Times New Roman" w:cs="Times New Roman"/>
          <w:sz w:val="24"/>
          <w:szCs w:val="24"/>
        </w:rPr>
      </w:pPr>
    </w:p>
    <w:p w:rsidR="00AC197E" w:rsidRPr="00AC197E" w:rsidRDefault="00AC197E" w:rsidP="002A2DC1">
      <w:pPr>
        <w:rPr>
          <w:rFonts w:ascii="Times New Roman" w:hAnsi="Times New Roman" w:cs="Times New Roman"/>
          <w:sz w:val="24"/>
          <w:szCs w:val="24"/>
        </w:rPr>
      </w:pPr>
    </w:p>
    <w:p w:rsidR="00AC197E" w:rsidRPr="00AC197E" w:rsidRDefault="00AC197E" w:rsidP="002A2DC1">
      <w:pPr>
        <w:rPr>
          <w:rFonts w:ascii="Times New Roman" w:hAnsi="Times New Roman" w:cs="Times New Roman"/>
          <w:sz w:val="24"/>
          <w:szCs w:val="24"/>
        </w:rPr>
      </w:pPr>
    </w:p>
    <w:p w:rsidR="00AC197E" w:rsidRPr="00AC197E" w:rsidRDefault="00AC197E" w:rsidP="002A2DC1">
      <w:pPr>
        <w:rPr>
          <w:rFonts w:ascii="Times New Roman" w:hAnsi="Times New Roman" w:cs="Times New Roman"/>
          <w:sz w:val="24"/>
          <w:szCs w:val="24"/>
        </w:rPr>
      </w:pPr>
    </w:p>
    <w:p w:rsidR="00AC197E" w:rsidRPr="00AC197E" w:rsidRDefault="00AC197E" w:rsidP="002A2DC1">
      <w:pPr>
        <w:rPr>
          <w:rFonts w:ascii="Times New Roman" w:hAnsi="Times New Roman" w:cs="Times New Roman"/>
          <w:sz w:val="24"/>
          <w:szCs w:val="24"/>
        </w:rPr>
      </w:pPr>
    </w:p>
    <w:p w:rsidR="00AC197E" w:rsidRPr="00AC197E" w:rsidRDefault="00AC197E" w:rsidP="002A2DC1">
      <w:pPr>
        <w:rPr>
          <w:rFonts w:ascii="Times New Roman" w:hAnsi="Times New Roman" w:cs="Times New Roman"/>
          <w:sz w:val="24"/>
          <w:szCs w:val="24"/>
        </w:rPr>
      </w:pPr>
    </w:p>
    <w:p w:rsidR="00AC197E" w:rsidRPr="00AC197E" w:rsidRDefault="00AC197E" w:rsidP="002A2DC1">
      <w:pPr>
        <w:rPr>
          <w:rFonts w:ascii="Times New Roman" w:hAnsi="Times New Roman" w:cs="Times New Roman"/>
          <w:sz w:val="24"/>
          <w:szCs w:val="24"/>
        </w:rPr>
      </w:pPr>
    </w:p>
    <w:p w:rsidR="00AC197E" w:rsidRPr="00AC197E" w:rsidRDefault="00AC197E" w:rsidP="002A2DC1">
      <w:pPr>
        <w:rPr>
          <w:rFonts w:ascii="Times New Roman" w:hAnsi="Times New Roman" w:cs="Times New Roman"/>
          <w:sz w:val="24"/>
          <w:szCs w:val="24"/>
        </w:rPr>
      </w:pPr>
    </w:p>
    <w:p w:rsidR="001A73E1" w:rsidRPr="00AC197E" w:rsidRDefault="001A73E1" w:rsidP="00AD4187">
      <w:pPr>
        <w:ind w:firstLine="567"/>
        <w:rPr>
          <w:rFonts w:ascii="Times New Roman" w:hAnsi="Times New Roman" w:cs="Times New Roman"/>
          <w:sz w:val="24"/>
          <w:szCs w:val="24"/>
        </w:rPr>
      </w:pPr>
      <w:r w:rsidRPr="00AC197E">
        <w:rPr>
          <w:rFonts w:ascii="Times New Roman" w:hAnsi="Times New Roman" w:cs="Times New Roman"/>
          <w:sz w:val="24"/>
          <w:szCs w:val="24"/>
        </w:rPr>
        <w:t xml:space="preserve">            Таблица 4.2. Результаты математической обработки экспериментальных данных</w:t>
      </w:r>
    </w:p>
    <w:tbl>
      <w:tblPr>
        <w:tblW w:w="112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889"/>
        <w:gridCol w:w="1022"/>
        <w:gridCol w:w="870"/>
        <w:gridCol w:w="970"/>
        <w:gridCol w:w="958"/>
        <w:gridCol w:w="958"/>
        <w:gridCol w:w="958"/>
        <w:gridCol w:w="958"/>
        <w:gridCol w:w="887"/>
        <w:gridCol w:w="863"/>
        <w:gridCol w:w="1083"/>
      </w:tblGrid>
      <w:tr w:rsidR="001A73E1" w:rsidRPr="00AC197E" w:rsidTr="00AC197E">
        <w:trPr>
          <w:trHeight w:val="2374"/>
        </w:trPr>
        <w:tc>
          <w:tcPr>
            <w:tcW w:w="855" w:type="dxa"/>
            <w:textDirection w:val="btLr"/>
          </w:tcPr>
          <w:p w:rsidR="001A73E1" w:rsidRPr="00AC197E" w:rsidRDefault="001A73E1" w:rsidP="00B34F8C">
            <w:pPr>
              <w:ind w:left="113" w:right="113"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Жұмыс цилиндрлері</w:t>
            </w:r>
          </w:p>
        </w:tc>
        <w:tc>
          <w:tcPr>
            <w:tcW w:w="889" w:type="dxa"/>
            <w:textDirection w:val="btLr"/>
          </w:tcPr>
          <w:p w:rsidR="001A73E1" w:rsidRPr="00AC197E" w:rsidRDefault="001A73E1" w:rsidP="00B34F8C">
            <w:pPr>
              <w:ind w:left="113" w:right="113"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Жанармайдың тәулік шығыны, кг/ч</w:t>
            </w:r>
          </w:p>
        </w:tc>
        <w:tc>
          <w:tcPr>
            <w:tcW w:w="1022" w:type="dxa"/>
            <w:textDirection w:val="btLr"/>
          </w:tcPr>
          <w:p w:rsidR="001A73E1" w:rsidRPr="00AC197E" w:rsidRDefault="001A73E1" w:rsidP="00B34F8C">
            <w:pPr>
              <w:ind w:left="113" w:right="113" w:firstLine="567"/>
              <w:rPr>
                <w:rFonts w:ascii="Times New Roman" w:hAnsi="Times New Roman" w:cs="Times New Roman"/>
                <w:sz w:val="24"/>
                <w:szCs w:val="24"/>
                <w:vertAlign w:val="superscript"/>
                <w:lang w:val="kk-KZ"/>
              </w:rPr>
            </w:pPr>
            <w:r w:rsidRPr="00AC197E">
              <w:rPr>
                <w:rFonts w:ascii="Times New Roman" w:hAnsi="Times New Roman" w:cs="Times New Roman"/>
                <w:sz w:val="24"/>
                <w:szCs w:val="24"/>
                <w:lang w:val="kk-KZ"/>
              </w:rPr>
              <w:t>Сорғыштың секциясы арқылы тәулік шығыны, кг/ч</w:t>
            </w:r>
          </w:p>
        </w:tc>
        <w:tc>
          <w:tcPr>
            <w:tcW w:w="870"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Эффектілі қуат</w:t>
            </w:r>
            <w:r w:rsidRPr="00AC197E">
              <w:rPr>
                <w:rFonts w:ascii="Times New Roman" w:hAnsi="Times New Roman" w:cs="Times New Roman"/>
                <w:sz w:val="24"/>
                <w:szCs w:val="24"/>
              </w:rPr>
              <w:t xml:space="preserve">, </w:t>
            </w:r>
            <w:r w:rsidRPr="00AC197E">
              <w:rPr>
                <w:rFonts w:ascii="Times New Roman" w:hAnsi="Times New Roman" w:cs="Times New Roman"/>
                <w:i/>
                <w:iCs/>
                <w:sz w:val="24"/>
                <w:szCs w:val="24"/>
                <w:lang w:val="en-US"/>
              </w:rPr>
              <w:t>N</w:t>
            </w:r>
            <w:r w:rsidRPr="00AC197E">
              <w:rPr>
                <w:rFonts w:ascii="Times New Roman" w:hAnsi="Times New Roman" w:cs="Times New Roman"/>
                <w:i/>
                <w:iCs/>
                <w:sz w:val="24"/>
                <w:szCs w:val="24"/>
                <w:vertAlign w:val="subscript"/>
                <w:lang w:val="en-US"/>
              </w:rPr>
              <w:t>e</w:t>
            </w:r>
            <w:r w:rsidRPr="00AC197E">
              <w:rPr>
                <w:rFonts w:ascii="Times New Roman" w:hAnsi="Times New Roman" w:cs="Times New Roman"/>
                <w:sz w:val="24"/>
                <w:szCs w:val="24"/>
              </w:rPr>
              <w:t>, кВт</w:t>
            </w:r>
          </w:p>
        </w:tc>
        <w:tc>
          <w:tcPr>
            <w:tcW w:w="970"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Механикалық шығындардың қуаты</w:t>
            </w:r>
            <w:r w:rsidRPr="00AC197E">
              <w:rPr>
                <w:rFonts w:ascii="Times New Roman" w:hAnsi="Times New Roman" w:cs="Times New Roman"/>
                <w:sz w:val="24"/>
                <w:szCs w:val="24"/>
              </w:rPr>
              <w:t>, Р</w:t>
            </w:r>
            <w:r w:rsidRPr="00AC197E">
              <w:rPr>
                <w:rFonts w:ascii="Times New Roman" w:hAnsi="Times New Roman" w:cs="Times New Roman"/>
                <w:sz w:val="24"/>
                <w:szCs w:val="24"/>
                <w:vertAlign w:val="subscript"/>
              </w:rPr>
              <w:t xml:space="preserve">м.п. </w:t>
            </w:r>
            <w:r w:rsidRPr="00AC197E">
              <w:rPr>
                <w:rFonts w:ascii="Times New Roman" w:hAnsi="Times New Roman" w:cs="Times New Roman"/>
                <w:sz w:val="24"/>
                <w:szCs w:val="24"/>
              </w:rPr>
              <w:t>кВт</w:t>
            </w:r>
          </w:p>
        </w:tc>
        <w:tc>
          <w:tcPr>
            <w:tcW w:w="958"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Индикаторлы қуат</w:t>
            </w:r>
            <w:r w:rsidRPr="00AC197E">
              <w:rPr>
                <w:rFonts w:ascii="Times New Roman" w:hAnsi="Times New Roman" w:cs="Times New Roman"/>
                <w:sz w:val="24"/>
                <w:szCs w:val="24"/>
              </w:rPr>
              <w:t xml:space="preserve">, </w:t>
            </w:r>
            <w:r w:rsidRPr="00AC197E">
              <w:rPr>
                <w:rFonts w:ascii="Times New Roman" w:hAnsi="Times New Roman" w:cs="Times New Roman"/>
                <w:i/>
                <w:iCs/>
                <w:sz w:val="24"/>
                <w:szCs w:val="24"/>
                <w:lang w:val="en-US"/>
              </w:rPr>
              <w:t>N</w:t>
            </w:r>
            <w:r w:rsidRPr="00AC197E">
              <w:rPr>
                <w:rFonts w:ascii="Times New Roman" w:hAnsi="Times New Roman" w:cs="Times New Roman"/>
                <w:i/>
                <w:iCs/>
                <w:sz w:val="24"/>
                <w:szCs w:val="24"/>
                <w:vertAlign w:val="subscript"/>
                <w:lang w:val="en-US"/>
              </w:rPr>
              <w:t>i</w:t>
            </w:r>
            <w:r w:rsidRPr="00AC197E">
              <w:rPr>
                <w:rFonts w:ascii="Times New Roman" w:hAnsi="Times New Roman" w:cs="Times New Roman"/>
                <w:i/>
                <w:iCs/>
                <w:sz w:val="24"/>
                <w:szCs w:val="24"/>
                <w:vertAlign w:val="subscript"/>
              </w:rPr>
              <w:t xml:space="preserve">, </w:t>
            </w:r>
            <w:r w:rsidRPr="00AC197E">
              <w:rPr>
                <w:rFonts w:ascii="Times New Roman" w:hAnsi="Times New Roman" w:cs="Times New Roman"/>
                <w:sz w:val="24"/>
                <w:szCs w:val="24"/>
              </w:rPr>
              <w:t>кВт (</w:t>
            </w:r>
            <w:r w:rsidRPr="00AC197E">
              <w:rPr>
                <w:rFonts w:ascii="Times New Roman" w:hAnsi="Times New Roman" w:cs="Times New Roman"/>
                <w:sz w:val="24"/>
                <w:szCs w:val="24"/>
                <w:lang w:val="kk-KZ"/>
              </w:rPr>
              <w:t>цилиндр сөнуі</w:t>
            </w:r>
            <w:r w:rsidRPr="00AC197E">
              <w:rPr>
                <w:rFonts w:ascii="Times New Roman" w:hAnsi="Times New Roman" w:cs="Times New Roman"/>
                <w:sz w:val="24"/>
                <w:szCs w:val="24"/>
              </w:rPr>
              <w:t>)</w:t>
            </w:r>
          </w:p>
        </w:tc>
        <w:tc>
          <w:tcPr>
            <w:tcW w:w="958" w:type="dxa"/>
            <w:textDirection w:val="btLr"/>
          </w:tcPr>
          <w:p w:rsidR="001A73E1" w:rsidRPr="00AC197E" w:rsidRDefault="001A73E1" w:rsidP="00B34F8C">
            <w:pPr>
              <w:ind w:left="113" w:right="113" w:firstLine="567"/>
              <w:rPr>
                <w:rFonts w:ascii="Times New Roman" w:hAnsi="Times New Roman" w:cs="Times New Roman"/>
                <w:sz w:val="24"/>
                <w:szCs w:val="24"/>
                <w:vertAlign w:val="subscript"/>
              </w:rPr>
            </w:pPr>
            <w:r w:rsidRPr="00AC197E">
              <w:rPr>
                <w:rFonts w:ascii="Times New Roman" w:hAnsi="Times New Roman" w:cs="Times New Roman"/>
                <w:sz w:val="24"/>
                <w:szCs w:val="24"/>
                <w:lang w:val="kk-KZ"/>
              </w:rPr>
              <w:t>Механикалық п.ә.к.</w:t>
            </w:r>
            <w:r w:rsidRPr="00AC197E">
              <w:rPr>
                <w:rFonts w:ascii="Times New Roman" w:hAnsi="Times New Roman" w:cs="Times New Roman"/>
                <w:sz w:val="24"/>
                <w:szCs w:val="24"/>
              </w:rPr>
              <w:t>, η</w:t>
            </w:r>
            <w:r w:rsidRPr="00AC197E">
              <w:rPr>
                <w:rFonts w:ascii="Times New Roman" w:hAnsi="Times New Roman" w:cs="Times New Roman"/>
                <w:sz w:val="24"/>
                <w:szCs w:val="24"/>
                <w:vertAlign w:val="subscript"/>
              </w:rPr>
              <w:t>М</w:t>
            </w:r>
          </w:p>
        </w:tc>
        <w:tc>
          <w:tcPr>
            <w:tcW w:w="958"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Жанармайдың индикаторлы шығыны</w:t>
            </w:r>
            <w:r w:rsidRPr="00AC197E">
              <w:rPr>
                <w:rFonts w:ascii="Times New Roman" w:hAnsi="Times New Roman" w:cs="Times New Roman"/>
                <w:sz w:val="24"/>
                <w:szCs w:val="24"/>
              </w:rPr>
              <w:t xml:space="preserve">, </w:t>
            </w:r>
            <w:r w:rsidRPr="00AC197E">
              <w:rPr>
                <w:rFonts w:ascii="Times New Roman" w:hAnsi="Times New Roman" w:cs="Times New Roman"/>
                <w:i/>
                <w:iCs/>
                <w:sz w:val="24"/>
                <w:szCs w:val="24"/>
              </w:rPr>
              <w:t>g</w:t>
            </w:r>
            <w:r w:rsidRPr="00AC197E">
              <w:rPr>
                <w:rFonts w:ascii="Times New Roman" w:hAnsi="Times New Roman" w:cs="Times New Roman"/>
                <w:i/>
                <w:iCs/>
                <w:sz w:val="24"/>
                <w:szCs w:val="24"/>
                <w:vertAlign w:val="subscript"/>
                <w:lang w:val="en-US"/>
              </w:rPr>
              <w:t>i</w:t>
            </w:r>
            <w:r w:rsidRPr="00AC197E">
              <w:rPr>
                <w:rFonts w:ascii="Times New Roman" w:hAnsi="Times New Roman" w:cs="Times New Roman"/>
                <w:sz w:val="24"/>
                <w:szCs w:val="24"/>
              </w:rPr>
              <w:t xml:space="preserve"> , г/кВт.ч.</w:t>
            </w:r>
          </w:p>
        </w:tc>
        <w:tc>
          <w:tcPr>
            <w:tcW w:w="958"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Қуаттың теңсіздік коэффициенті</w:t>
            </w:r>
            <w:r w:rsidRPr="00AC197E">
              <w:rPr>
                <w:rFonts w:ascii="Times New Roman" w:hAnsi="Times New Roman" w:cs="Times New Roman"/>
                <w:sz w:val="24"/>
                <w:szCs w:val="24"/>
              </w:rPr>
              <w:t>, δ</w:t>
            </w:r>
            <w:r w:rsidRPr="00AC197E">
              <w:rPr>
                <w:rFonts w:ascii="Times New Roman" w:hAnsi="Times New Roman" w:cs="Times New Roman"/>
                <w:sz w:val="24"/>
                <w:szCs w:val="24"/>
                <w:vertAlign w:val="subscript"/>
                <w:lang w:val="en-US"/>
              </w:rPr>
              <w:t>N</w:t>
            </w:r>
            <w:r w:rsidRPr="00AC197E">
              <w:rPr>
                <w:rFonts w:ascii="Times New Roman" w:hAnsi="Times New Roman" w:cs="Times New Roman"/>
                <w:sz w:val="24"/>
                <w:szCs w:val="24"/>
              </w:rPr>
              <w:t>, %</w:t>
            </w:r>
          </w:p>
        </w:tc>
        <w:tc>
          <w:tcPr>
            <w:tcW w:w="887"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Жанармай берілудің теңсіздік коэффициенті</w:t>
            </w:r>
            <w:r w:rsidRPr="00AC197E">
              <w:rPr>
                <w:rFonts w:ascii="Times New Roman" w:hAnsi="Times New Roman" w:cs="Times New Roman"/>
                <w:sz w:val="24"/>
                <w:szCs w:val="24"/>
              </w:rPr>
              <w:t xml:space="preserve">, </w:t>
            </w:r>
            <w:r w:rsidRPr="00AC197E">
              <w:rPr>
                <w:rFonts w:ascii="Times New Roman" w:hAnsi="Times New Roman" w:cs="Times New Roman"/>
                <w:i/>
                <w:iCs/>
                <w:sz w:val="24"/>
                <w:szCs w:val="24"/>
              </w:rPr>
              <w:t>δ</w:t>
            </w:r>
            <w:r w:rsidRPr="00AC197E">
              <w:rPr>
                <w:rFonts w:ascii="Times New Roman" w:hAnsi="Times New Roman" w:cs="Times New Roman"/>
                <w:i/>
                <w:iCs/>
                <w:sz w:val="24"/>
                <w:szCs w:val="24"/>
                <w:vertAlign w:val="subscript"/>
              </w:rPr>
              <w:t>Т</w:t>
            </w:r>
            <w:r w:rsidRPr="00AC197E">
              <w:rPr>
                <w:rFonts w:ascii="Times New Roman" w:hAnsi="Times New Roman" w:cs="Times New Roman"/>
                <w:sz w:val="24"/>
                <w:szCs w:val="24"/>
              </w:rPr>
              <w:t xml:space="preserve"> , %</w:t>
            </w:r>
          </w:p>
        </w:tc>
        <w:tc>
          <w:tcPr>
            <w:tcW w:w="863"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Ауның тәулік шығыны</w:t>
            </w:r>
            <w:r w:rsidRPr="00AC197E">
              <w:rPr>
                <w:rFonts w:ascii="Times New Roman" w:hAnsi="Times New Roman" w:cs="Times New Roman"/>
                <w:sz w:val="24"/>
                <w:szCs w:val="24"/>
              </w:rPr>
              <w:t>, кг/ч</w:t>
            </w:r>
          </w:p>
        </w:tc>
        <w:tc>
          <w:tcPr>
            <w:tcW w:w="1083" w:type="dxa"/>
            <w:textDirection w:val="btLr"/>
          </w:tcPr>
          <w:p w:rsidR="001A73E1" w:rsidRPr="00AC197E" w:rsidRDefault="001A73E1" w:rsidP="00B34F8C">
            <w:pPr>
              <w:ind w:left="113" w:right="113" w:firstLine="567"/>
              <w:rPr>
                <w:rFonts w:ascii="Times New Roman" w:hAnsi="Times New Roman" w:cs="Times New Roman"/>
                <w:sz w:val="24"/>
                <w:szCs w:val="24"/>
              </w:rPr>
            </w:pPr>
            <w:r w:rsidRPr="00AC197E">
              <w:rPr>
                <w:rFonts w:ascii="Times New Roman" w:hAnsi="Times New Roman" w:cs="Times New Roman"/>
                <w:sz w:val="24"/>
                <w:szCs w:val="24"/>
                <w:lang w:val="kk-KZ"/>
              </w:rPr>
              <w:t>Ауаның  молдық коэффициенті</w:t>
            </w:r>
            <w:r w:rsidRPr="00AC197E">
              <w:rPr>
                <w:rFonts w:ascii="Times New Roman" w:hAnsi="Times New Roman" w:cs="Times New Roman"/>
                <w:sz w:val="24"/>
                <w:szCs w:val="24"/>
              </w:rPr>
              <w:t>, α</w:t>
            </w:r>
          </w:p>
        </w:tc>
      </w:tr>
      <w:tr w:rsidR="001A73E1" w:rsidRPr="00AC197E" w:rsidTr="00AC197E">
        <w:tc>
          <w:tcPr>
            <w:tcW w:w="855"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 xml:space="preserve">1 2  3  4 </w:t>
            </w:r>
          </w:p>
        </w:tc>
        <w:tc>
          <w:tcPr>
            <w:tcW w:w="889" w:type="dxa"/>
          </w:tcPr>
          <w:p w:rsidR="001A73E1" w:rsidRPr="00AC197E" w:rsidRDefault="001A73E1" w:rsidP="00B34F8C">
            <w:pPr>
              <w:ind w:firstLine="567"/>
              <w:jc w:val="center"/>
              <w:rPr>
                <w:rFonts w:ascii="Times New Roman" w:hAnsi="Times New Roman" w:cs="Times New Roman"/>
                <w:sz w:val="24"/>
                <w:szCs w:val="24"/>
              </w:rPr>
            </w:pPr>
          </w:p>
        </w:tc>
        <w:tc>
          <w:tcPr>
            <w:tcW w:w="1022" w:type="dxa"/>
          </w:tcPr>
          <w:p w:rsidR="001A73E1" w:rsidRPr="00AC197E" w:rsidRDefault="001A73E1" w:rsidP="00B34F8C">
            <w:pPr>
              <w:ind w:firstLine="567"/>
              <w:jc w:val="center"/>
              <w:rPr>
                <w:rFonts w:ascii="Times New Roman" w:hAnsi="Times New Roman" w:cs="Times New Roman"/>
                <w:sz w:val="24"/>
                <w:szCs w:val="24"/>
              </w:rPr>
            </w:pPr>
          </w:p>
        </w:tc>
        <w:tc>
          <w:tcPr>
            <w:tcW w:w="870" w:type="dxa"/>
          </w:tcPr>
          <w:p w:rsidR="001A73E1" w:rsidRPr="00AC197E" w:rsidRDefault="001A73E1" w:rsidP="00B34F8C">
            <w:pPr>
              <w:ind w:firstLine="567"/>
              <w:jc w:val="center"/>
              <w:rPr>
                <w:rFonts w:ascii="Times New Roman" w:hAnsi="Times New Roman" w:cs="Times New Roman"/>
                <w:sz w:val="24"/>
                <w:szCs w:val="24"/>
              </w:rPr>
            </w:pPr>
          </w:p>
        </w:tc>
        <w:tc>
          <w:tcPr>
            <w:tcW w:w="970"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887" w:type="dxa"/>
          </w:tcPr>
          <w:p w:rsidR="001A73E1" w:rsidRPr="00AC197E" w:rsidRDefault="001A73E1" w:rsidP="00B34F8C">
            <w:pPr>
              <w:ind w:firstLine="567"/>
              <w:jc w:val="center"/>
              <w:rPr>
                <w:rFonts w:ascii="Times New Roman" w:hAnsi="Times New Roman" w:cs="Times New Roman"/>
                <w:sz w:val="24"/>
                <w:szCs w:val="24"/>
              </w:rPr>
            </w:pPr>
          </w:p>
        </w:tc>
        <w:tc>
          <w:tcPr>
            <w:tcW w:w="863" w:type="dxa"/>
          </w:tcPr>
          <w:p w:rsidR="001A73E1" w:rsidRPr="00AC197E" w:rsidRDefault="001A73E1" w:rsidP="00B34F8C">
            <w:pPr>
              <w:ind w:firstLine="567"/>
              <w:jc w:val="center"/>
              <w:rPr>
                <w:rFonts w:ascii="Times New Roman" w:hAnsi="Times New Roman" w:cs="Times New Roman"/>
                <w:sz w:val="24"/>
                <w:szCs w:val="24"/>
              </w:rPr>
            </w:pPr>
          </w:p>
        </w:tc>
        <w:tc>
          <w:tcPr>
            <w:tcW w:w="1083"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855"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- 2  3  4</w:t>
            </w:r>
          </w:p>
        </w:tc>
        <w:tc>
          <w:tcPr>
            <w:tcW w:w="889" w:type="dxa"/>
          </w:tcPr>
          <w:p w:rsidR="001A73E1" w:rsidRPr="00AC197E" w:rsidRDefault="001A73E1" w:rsidP="00B34F8C">
            <w:pPr>
              <w:ind w:firstLine="567"/>
              <w:jc w:val="center"/>
              <w:rPr>
                <w:rFonts w:ascii="Times New Roman" w:hAnsi="Times New Roman" w:cs="Times New Roman"/>
                <w:sz w:val="24"/>
                <w:szCs w:val="24"/>
              </w:rPr>
            </w:pPr>
          </w:p>
        </w:tc>
        <w:tc>
          <w:tcPr>
            <w:tcW w:w="1022" w:type="dxa"/>
          </w:tcPr>
          <w:p w:rsidR="001A73E1" w:rsidRPr="00AC197E" w:rsidRDefault="001A73E1" w:rsidP="00B34F8C">
            <w:pPr>
              <w:ind w:firstLine="567"/>
              <w:jc w:val="center"/>
              <w:rPr>
                <w:rFonts w:ascii="Times New Roman" w:hAnsi="Times New Roman" w:cs="Times New Roman"/>
                <w:sz w:val="24"/>
                <w:szCs w:val="24"/>
              </w:rPr>
            </w:pPr>
          </w:p>
        </w:tc>
        <w:tc>
          <w:tcPr>
            <w:tcW w:w="870" w:type="dxa"/>
          </w:tcPr>
          <w:p w:rsidR="001A73E1" w:rsidRPr="00AC197E" w:rsidRDefault="001A73E1" w:rsidP="00B34F8C">
            <w:pPr>
              <w:ind w:firstLine="567"/>
              <w:jc w:val="center"/>
              <w:rPr>
                <w:rFonts w:ascii="Times New Roman" w:hAnsi="Times New Roman" w:cs="Times New Roman"/>
                <w:sz w:val="24"/>
                <w:szCs w:val="24"/>
              </w:rPr>
            </w:pPr>
          </w:p>
        </w:tc>
        <w:tc>
          <w:tcPr>
            <w:tcW w:w="970"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887" w:type="dxa"/>
          </w:tcPr>
          <w:p w:rsidR="001A73E1" w:rsidRPr="00AC197E" w:rsidRDefault="001A73E1" w:rsidP="00B34F8C">
            <w:pPr>
              <w:ind w:firstLine="567"/>
              <w:jc w:val="center"/>
              <w:rPr>
                <w:rFonts w:ascii="Times New Roman" w:hAnsi="Times New Roman" w:cs="Times New Roman"/>
                <w:sz w:val="24"/>
                <w:szCs w:val="24"/>
              </w:rPr>
            </w:pPr>
          </w:p>
        </w:tc>
        <w:tc>
          <w:tcPr>
            <w:tcW w:w="863" w:type="dxa"/>
          </w:tcPr>
          <w:p w:rsidR="001A73E1" w:rsidRPr="00AC197E" w:rsidRDefault="001A73E1" w:rsidP="00B34F8C">
            <w:pPr>
              <w:ind w:firstLine="567"/>
              <w:jc w:val="center"/>
              <w:rPr>
                <w:rFonts w:ascii="Times New Roman" w:hAnsi="Times New Roman" w:cs="Times New Roman"/>
                <w:sz w:val="24"/>
                <w:szCs w:val="24"/>
              </w:rPr>
            </w:pPr>
          </w:p>
        </w:tc>
        <w:tc>
          <w:tcPr>
            <w:tcW w:w="1083"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855"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1 -  3  4</w:t>
            </w:r>
          </w:p>
        </w:tc>
        <w:tc>
          <w:tcPr>
            <w:tcW w:w="889" w:type="dxa"/>
          </w:tcPr>
          <w:p w:rsidR="001A73E1" w:rsidRPr="00AC197E" w:rsidRDefault="001A73E1" w:rsidP="00B34F8C">
            <w:pPr>
              <w:ind w:firstLine="567"/>
              <w:jc w:val="center"/>
              <w:rPr>
                <w:rFonts w:ascii="Times New Roman" w:hAnsi="Times New Roman" w:cs="Times New Roman"/>
                <w:sz w:val="24"/>
                <w:szCs w:val="24"/>
              </w:rPr>
            </w:pPr>
          </w:p>
        </w:tc>
        <w:tc>
          <w:tcPr>
            <w:tcW w:w="1022" w:type="dxa"/>
          </w:tcPr>
          <w:p w:rsidR="001A73E1" w:rsidRPr="00AC197E" w:rsidRDefault="001A73E1" w:rsidP="00B34F8C">
            <w:pPr>
              <w:ind w:firstLine="567"/>
              <w:jc w:val="center"/>
              <w:rPr>
                <w:rFonts w:ascii="Times New Roman" w:hAnsi="Times New Roman" w:cs="Times New Roman"/>
                <w:sz w:val="24"/>
                <w:szCs w:val="24"/>
              </w:rPr>
            </w:pPr>
          </w:p>
        </w:tc>
        <w:tc>
          <w:tcPr>
            <w:tcW w:w="870" w:type="dxa"/>
          </w:tcPr>
          <w:p w:rsidR="001A73E1" w:rsidRPr="00AC197E" w:rsidRDefault="001A73E1" w:rsidP="00B34F8C">
            <w:pPr>
              <w:ind w:firstLine="567"/>
              <w:jc w:val="center"/>
              <w:rPr>
                <w:rFonts w:ascii="Times New Roman" w:hAnsi="Times New Roman" w:cs="Times New Roman"/>
                <w:sz w:val="24"/>
                <w:szCs w:val="24"/>
              </w:rPr>
            </w:pPr>
          </w:p>
        </w:tc>
        <w:tc>
          <w:tcPr>
            <w:tcW w:w="970"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887" w:type="dxa"/>
          </w:tcPr>
          <w:p w:rsidR="001A73E1" w:rsidRPr="00AC197E" w:rsidRDefault="001A73E1" w:rsidP="00B34F8C">
            <w:pPr>
              <w:ind w:firstLine="567"/>
              <w:jc w:val="center"/>
              <w:rPr>
                <w:rFonts w:ascii="Times New Roman" w:hAnsi="Times New Roman" w:cs="Times New Roman"/>
                <w:sz w:val="24"/>
                <w:szCs w:val="24"/>
              </w:rPr>
            </w:pPr>
          </w:p>
        </w:tc>
        <w:tc>
          <w:tcPr>
            <w:tcW w:w="863" w:type="dxa"/>
          </w:tcPr>
          <w:p w:rsidR="001A73E1" w:rsidRPr="00AC197E" w:rsidRDefault="001A73E1" w:rsidP="00B34F8C">
            <w:pPr>
              <w:ind w:firstLine="567"/>
              <w:jc w:val="center"/>
              <w:rPr>
                <w:rFonts w:ascii="Times New Roman" w:hAnsi="Times New Roman" w:cs="Times New Roman"/>
                <w:sz w:val="24"/>
                <w:szCs w:val="24"/>
              </w:rPr>
            </w:pPr>
          </w:p>
        </w:tc>
        <w:tc>
          <w:tcPr>
            <w:tcW w:w="1083"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855"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1 2  -  4</w:t>
            </w:r>
          </w:p>
        </w:tc>
        <w:tc>
          <w:tcPr>
            <w:tcW w:w="889" w:type="dxa"/>
          </w:tcPr>
          <w:p w:rsidR="001A73E1" w:rsidRPr="00AC197E" w:rsidRDefault="001A73E1" w:rsidP="00B34F8C">
            <w:pPr>
              <w:ind w:firstLine="567"/>
              <w:jc w:val="center"/>
              <w:rPr>
                <w:rFonts w:ascii="Times New Roman" w:hAnsi="Times New Roman" w:cs="Times New Roman"/>
                <w:sz w:val="24"/>
                <w:szCs w:val="24"/>
              </w:rPr>
            </w:pPr>
          </w:p>
        </w:tc>
        <w:tc>
          <w:tcPr>
            <w:tcW w:w="1022" w:type="dxa"/>
          </w:tcPr>
          <w:p w:rsidR="001A73E1" w:rsidRPr="00AC197E" w:rsidRDefault="001A73E1" w:rsidP="00B34F8C">
            <w:pPr>
              <w:ind w:firstLine="567"/>
              <w:jc w:val="center"/>
              <w:rPr>
                <w:rFonts w:ascii="Times New Roman" w:hAnsi="Times New Roman" w:cs="Times New Roman"/>
                <w:sz w:val="24"/>
                <w:szCs w:val="24"/>
              </w:rPr>
            </w:pPr>
          </w:p>
        </w:tc>
        <w:tc>
          <w:tcPr>
            <w:tcW w:w="870" w:type="dxa"/>
          </w:tcPr>
          <w:p w:rsidR="001A73E1" w:rsidRPr="00AC197E" w:rsidRDefault="001A73E1" w:rsidP="00B34F8C">
            <w:pPr>
              <w:ind w:firstLine="567"/>
              <w:jc w:val="center"/>
              <w:rPr>
                <w:rFonts w:ascii="Times New Roman" w:hAnsi="Times New Roman" w:cs="Times New Roman"/>
                <w:sz w:val="24"/>
                <w:szCs w:val="24"/>
              </w:rPr>
            </w:pPr>
          </w:p>
        </w:tc>
        <w:tc>
          <w:tcPr>
            <w:tcW w:w="970"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887" w:type="dxa"/>
          </w:tcPr>
          <w:p w:rsidR="001A73E1" w:rsidRPr="00AC197E" w:rsidRDefault="001A73E1" w:rsidP="00B34F8C">
            <w:pPr>
              <w:ind w:firstLine="567"/>
              <w:jc w:val="center"/>
              <w:rPr>
                <w:rFonts w:ascii="Times New Roman" w:hAnsi="Times New Roman" w:cs="Times New Roman"/>
                <w:sz w:val="24"/>
                <w:szCs w:val="24"/>
              </w:rPr>
            </w:pPr>
          </w:p>
        </w:tc>
        <w:tc>
          <w:tcPr>
            <w:tcW w:w="863" w:type="dxa"/>
          </w:tcPr>
          <w:p w:rsidR="001A73E1" w:rsidRPr="00AC197E" w:rsidRDefault="001A73E1" w:rsidP="00B34F8C">
            <w:pPr>
              <w:ind w:firstLine="567"/>
              <w:jc w:val="center"/>
              <w:rPr>
                <w:rFonts w:ascii="Times New Roman" w:hAnsi="Times New Roman" w:cs="Times New Roman"/>
                <w:sz w:val="24"/>
                <w:szCs w:val="24"/>
              </w:rPr>
            </w:pPr>
          </w:p>
        </w:tc>
        <w:tc>
          <w:tcPr>
            <w:tcW w:w="1083"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AC197E">
        <w:tc>
          <w:tcPr>
            <w:tcW w:w="855" w:type="dxa"/>
          </w:tcPr>
          <w:p w:rsidR="001A73E1" w:rsidRPr="00AC197E" w:rsidRDefault="001A73E1" w:rsidP="00B34F8C">
            <w:pPr>
              <w:rPr>
                <w:rFonts w:ascii="Times New Roman" w:hAnsi="Times New Roman" w:cs="Times New Roman"/>
                <w:sz w:val="24"/>
                <w:szCs w:val="24"/>
              </w:rPr>
            </w:pPr>
            <w:r w:rsidRPr="00AC197E">
              <w:rPr>
                <w:rFonts w:ascii="Times New Roman" w:hAnsi="Times New Roman" w:cs="Times New Roman"/>
                <w:sz w:val="24"/>
                <w:szCs w:val="24"/>
              </w:rPr>
              <w:t>1 2  3  -</w:t>
            </w:r>
          </w:p>
        </w:tc>
        <w:tc>
          <w:tcPr>
            <w:tcW w:w="889" w:type="dxa"/>
          </w:tcPr>
          <w:p w:rsidR="001A73E1" w:rsidRPr="00AC197E" w:rsidRDefault="001A73E1" w:rsidP="00B34F8C">
            <w:pPr>
              <w:ind w:firstLine="567"/>
              <w:jc w:val="center"/>
              <w:rPr>
                <w:rFonts w:ascii="Times New Roman" w:hAnsi="Times New Roman" w:cs="Times New Roman"/>
                <w:sz w:val="24"/>
                <w:szCs w:val="24"/>
              </w:rPr>
            </w:pPr>
          </w:p>
        </w:tc>
        <w:tc>
          <w:tcPr>
            <w:tcW w:w="1022" w:type="dxa"/>
          </w:tcPr>
          <w:p w:rsidR="001A73E1" w:rsidRPr="00AC197E" w:rsidRDefault="001A73E1" w:rsidP="00B34F8C">
            <w:pPr>
              <w:ind w:firstLine="567"/>
              <w:jc w:val="center"/>
              <w:rPr>
                <w:rFonts w:ascii="Times New Roman" w:hAnsi="Times New Roman" w:cs="Times New Roman"/>
                <w:sz w:val="24"/>
                <w:szCs w:val="24"/>
              </w:rPr>
            </w:pPr>
          </w:p>
        </w:tc>
        <w:tc>
          <w:tcPr>
            <w:tcW w:w="870" w:type="dxa"/>
          </w:tcPr>
          <w:p w:rsidR="001A73E1" w:rsidRPr="00AC197E" w:rsidRDefault="001A73E1" w:rsidP="00B34F8C">
            <w:pPr>
              <w:ind w:firstLine="567"/>
              <w:jc w:val="center"/>
              <w:rPr>
                <w:rFonts w:ascii="Times New Roman" w:hAnsi="Times New Roman" w:cs="Times New Roman"/>
                <w:sz w:val="24"/>
                <w:szCs w:val="24"/>
              </w:rPr>
            </w:pPr>
          </w:p>
        </w:tc>
        <w:tc>
          <w:tcPr>
            <w:tcW w:w="970"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958" w:type="dxa"/>
          </w:tcPr>
          <w:p w:rsidR="001A73E1" w:rsidRPr="00AC197E" w:rsidRDefault="001A73E1" w:rsidP="00B34F8C">
            <w:pPr>
              <w:ind w:firstLine="567"/>
              <w:jc w:val="center"/>
              <w:rPr>
                <w:rFonts w:ascii="Times New Roman" w:hAnsi="Times New Roman" w:cs="Times New Roman"/>
                <w:sz w:val="24"/>
                <w:szCs w:val="24"/>
              </w:rPr>
            </w:pPr>
          </w:p>
        </w:tc>
        <w:tc>
          <w:tcPr>
            <w:tcW w:w="887" w:type="dxa"/>
          </w:tcPr>
          <w:p w:rsidR="001A73E1" w:rsidRPr="00AC197E" w:rsidRDefault="001A73E1" w:rsidP="00B34F8C">
            <w:pPr>
              <w:ind w:firstLine="567"/>
              <w:jc w:val="center"/>
              <w:rPr>
                <w:rFonts w:ascii="Times New Roman" w:hAnsi="Times New Roman" w:cs="Times New Roman"/>
                <w:sz w:val="24"/>
                <w:szCs w:val="24"/>
              </w:rPr>
            </w:pPr>
          </w:p>
        </w:tc>
        <w:tc>
          <w:tcPr>
            <w:tcW w:w="863" w:type="dxa"/>
          </w:tcPr>
          <w:p w:rsidR="001A73E1" w:rsidRPr="00AC197E" w:rsidRDefault="001A73E1" w:rsidP="00B34F8C">
            <w:pPr>
              <w:ind w:firstLine="567"/>
              <w:jc w:val="center"/>
              <w:rPr>
                <w:rFonts w:ascii="Times New Roman" w:hAnsi="Times New Roman" w:cs="Times New Roman"/>
                <w:sz w:val="24"/>
                <w:szCs w:val="24"/>
              </w:rPr>
            </w:pPr>
          </w:p>
        </w:tc>
        <w:tc>
          <w:tcPr>
            <w:tcW w:w="1083" w:type="dxa"/>
          </w:tcPr>
          <w:p w:rsidR="001A73E1" w:rsidRPr="00AC197E" w:rsidRDefault="001A73E1" w:rsidP="00B34F8C">
            <w:pPr>
              <w:ind w:firstLine="567"/>
              <w:jc w:val="center"/>
              <w:rPr>
                <w:rFonts w:ascii="Times New Roman" w:hAnsi="Times New Roman" w:cs="Times New Roman"/>
                <w:sz w:val="24"/>
                <w:szCs w:val="24"/>
              </w:rPr>
            </w:pPr>
          </w:p>
        </w:tc>
      </w:tr>
    </w:tbl>
    <w:p w:rsidR="001A73E1" w:rsidRPr="00AC197E" w:rsidRDefault="001A73E1" w:rsidP="002A2DC1">
      <w:pPr>
        <w:rPr>
          <w:rFonts w:ascii="Times New Roman" w:hAnsi="Times New Roman" w:cs="Times New Roman"/>
          <w:sz w:val="24"/>
          <w:szCs w:val="24"/>
        </w:rPr>
        <w:sectPr w:rsidR="001A73E1" w:rsidRPr="00AC197E" w:rsidSect="002A2DC1">
          <w:footerReference w:type="even" r:id="rId13"/>
          <w:footerReference w:type="default" r:id="rId14"/>
          <w:pgSz w:w="11906" w:h="16838"/>
          <w:pgMar w:top="1134" w:right="386" w:bottom="1134" w:left="720" w:header="709" w:footer="709" w:gutter="0"/>
          <w:cols w:space="708"/>
          <w:titlePg/>
          <w:docGrid w:linePitch="360"/>
        </w:sectPr>
      </w:pPr>
    </w:p>
    <w:p w:rsidR="001A73E1" w:rsidRPr="00AC197E" w:rsidRDefault="001A73E1" w:rsidP="002A2DC1">
      <w:pPr>
        <w:rPr>
          <w:rFonts w:ascii="Times New Roman" w:hAnsi="Times New Roman" w:cs="Times New Roman"/>
          <w:b/>
          <w:bCs/>
          <w:sz w:val="24"/>
          <w:szCs w:val="24"/>
          <w:lang w:val="kk-KZ"/>
        </w:rPr>
      </w:pPr>
      <w:r w:rsidRPr="00AC197E">
        <w:rPr>
          <w:rFonts w:ascii="Times New Roman" w:hAnsi="Times New Roman" w:cs="Times New Roman"/>
          <w:b/>
          <w:bCs/>
          <w:sz w:val="24"/>
          <w:szCs w:val="24"/>
          <w:lang w:val="kk-KZ"/>
        </w:rPr>
        <w:lastRenderedPageBreak/>
        <w:t xml:space="preserve">                              ЗЕРТХАНАЛЫҚ ЖҰМЫС  </w:t>
      </w:r>
      <w:r w:rsidRPr="00AC197E">
        <w:rPr>
          <w:rFonts w:ascii="Times New Roman" w:hAnsi="Times New Roman" w:cs="Times New Roman"/>
          <w:b/>
          <w:bCs/>
          <w:sz w:val="24"/>
          <w:szCs w:val="24"/>
        </w:rPr>
        <w:t>№5</w:t>
      </w:r>
    </w:p>
    <w:p w:rsidR="001A73E1" w:rsidRPr="00AC197E" w:rsidRDefault="001A73E1" w:rsidP="00AD4187">
      <w:pPr>
        <w:ind w:firstLine="567"/>
        <w:jc w:val="center"/>
        <w:rPr>
          <w:rFonts w:ascii="Times New Roman" w:hAnsi="Times New Roman" w:cs="Times New Roman"/>
          <w:b/>
          <w:bCs/>
          <w:sz w:val="24"/>
          <w:szCs w:val="24"/>
          <w:lang w:val="kk-KZ"/>
        </w:rPr>
      </w:pPr>
    </w:p>
    <w:p w:rsidR="001A73E1" w:rsidRPr="00AC197E" w:rsidRDefault="001A73E1" w:rsidP="00AD4187">
      <w:pPr>
        <w:ind w:firstLine="567"/>
        <w:jc w:val="center"/>
        <w:rPr>
          <w:rFonts w:ascii="Times New Roman" w:hAnsi="Times New Roman" w:cs="Times New Roman"/>
          <w:b/>
          <w:bCs/>
          <w:sz w:val="24"/>
          <w:szCs w:val="24"/>
          <w:lang w:val="kk-KZ"/>
        </w:rPr>
      </w:pPr>
      <w:r w:rsidRPr="00AC197E">
        <w:rPr>
          <w:rFonts w:ascii="Times New Roman" w:hAnsi="Times New Roman" w:cs="Times New Roman"/>
          <w:b/>
          <w:bCs/>
          <w:sz w:val="24"/>
          <w:szCs w:val="24"/>
          <w:lang w:val="kk-KZ"/>
        </w:rPr>
        <w:t>ДИЗЕЛЬДІ ҚОЗҒАЛТҚЫШТЫҢҚОСПА БОЙЫНША (ЖАНАРМАЙ БЕРІМІ) РЕТТЕУШІ МІНЕЗДЕМЕСІН ШЕШУ</w:t>
      </w:r>
    </w:p>
    <w:p w:rsidR="001A73E1" w:rsidRPr="00AC197E" w:rsidRDefault="001A73E1" w:rsidP="00AD4187">
      <w:pPr>
        <w:ind w:firstLine="567"/>
        <w:jc w:val="center"/>
        <w:rPr>
          <w:rFonts w:ascii="Times New Roman" w:hAnsi="Times New Roman" w:cs="Times New Roman"/>
          <w:sz w:val="24"/>
          <w:szCs w:val="24"/>
          <w:lang w:val="kk-KZ"/>
        </w:rPr>
      </w:pPr>
    </w:p>
    <w:p w:rsidR="001A73E1" w:rsidRPr="00AC197E" w:rsidRDefault="001A73E1" w:rsidP="00AD4187">
      <w:pPr>
        <w:ind w:firstLine="567"/>
        <w:jc w:val="center"/>
        <w:rPr>
          <w:rFonts w:ascii="Times New Roman" w:hAnsi="Times New Roman" w:cs="Times New Roman"/>
          <w:sz w:val="24"/>
          <w:szCs w:val="24"/>
          <w:lang w:val="kk-KZ"/>
        </w:rPr>
      </w:pPr>
      <w:r w:rsidRPr="00AC197E">
        <w:rPr>
          <w:rFonts w:ascii="Times New Roman" w:hAnsi="Times New Roman" w:cs="Times New Roman"/>
          <w:sz w:val="24"/>
          <w:szCs w:val="24"/>
          <w:lang w:val="kk-KZ"/>
        </w:rPr>
        <w:t>5.1. ТАПСЫРМА</w:t>
      </w:r>
    </w:p>
    <w:p w:rsidR="001A73E1" w:rsidRPr="00AC197E" w:rsidRDefault="001A73E1" w:rsidP="002724C0">
      <w:pPr>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5.1.1. Дизельді қозғалтқыштың  жану қоспасы бойынша реттеуішті мінездемесінің тағайындалуын оқып алу.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5.1.2. Реттеуішті мінездемесін шешу әдістемесіе оқып алу, және қозғалтқыш пен аунатылатын стендті дайындау.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5.1.3.  Керекті параметрлерінің өлшемдерін алып, 5.1 кестесіне толтыру.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5.1.4. Қозғалтқыш жұмысының негізгі көрсеткіштерінің есептеуін шешу: </w:t>
      </w:r>
      <w:r w:rsidRPr="00AC197E">
        <w:rPr>
          <w:rFonts w:ascii="Times New Roman" w:hAnsi="Times New Roman" w:cs="Times New Roman"/>
          <w:i/>
          <w:iCs/>
          <w:sz w:val="24"/>
          <w:szCs w:val="24"/>
          <w:lang w:val="kk-KZ"/>
        </w:rPr>
        <w:t>N</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,G</w:t>
      </w:r>
      <w:r w:rsidRPr="00AC197E">
        <w:rPr>
          <w:rFonts w:ascii="Times New Roman" w:hAnsi="Times New Roman" w:cs="Times New Roman"/>
          <w:i/>
          <w:iCs/>
          <w:sz w:val="24"/>
          <w:szCs w:val="24"/>
          <w:vertAlign w:val="subscript"/>
          <w:lang w:val="kk-KZ"/>
        </w:rPr>
        <w:t>T,</w:t>
      </w:r>
      <w:r w:rsidRPr="00AC197E">
        <w:rPr>
          <w:rFonts w:ascii="Times New Roman" w:hAnsi="Times New Roman" w:cs="Times New Roman"/>
          <w:i/>
          <w:iCs/>
          <w:sz w:val="24"/>
          <w:szCs w:val="24"/>
          <w:lang w:val="kk-KZ"/>
        </w:rPr>
        <w:t>, g</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sz w:val="24"/>
          <w:szCs w:val="24"/>
          <w:vertAlign w:val="subscript"/>
          <w:lang w:val="kk-KZ"/>
        </w:rPr>
        <w:t xml:space="preserve">,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w:t>
      </w:r>
      <w:r w:rsidRPr="00AC197E">
        <w:rPr>
          <w:rFonts w:ascii="Times New Roman" w:hAnsi="Times New Roman" w:cs="Times New Roman"/>
          <w:i/>
          <w:iCs/>
          <w:sz w:val="24"/>
          <w:szCs w:val="24"/>
        </w:rPr>
        <w:t>α</w:t>
      </w:r>
      <w:r w:rsidRPr="00AC197E">
        <w:rPr>
          <w:rFonts w:ascii="Times New Roman" w:hAnsi="Times New Roman" w:cs="Times New Roman"/>
          <w:i/>
          <w:iCs/>
          <w:sz w:val="24"/>
          <w:szCs w:val="24"/>
          <w:lang w:val="kk-KZ"/>
        </w:rPr>
        <w:t xml:space="preserve">,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v</w:t>
      </w:r>
      <w:r w:rsidRPr="00AC197E">
        <w:rPr>
          <w:rFonts w:ascii="Times New Roman" w:hAnsi="Times New Roman" w:cs="Times New Roman"/>
          <w:i/>
          <w:iCs/>
          <w:sz w:val="24"/>
          <w:szCs w:val="24"/>
          <w:lang w:val="kk-KZ"/>
        </w:rPr>
        <w:t>, t</w:t>
      </w:r>
      <w:r w:rsidRPr="00AC197E">
        <w:rPr>
          <w:rFonts w:ascii="Times New Roman" w:hAnsi="Times New Roman" w:cs="Times New Roman"/>
          <w:i/>
          <w:iCs/>
          <w:sz w:val="24"/>
          <w:szCs w:val="24"/>
          <w:vertAlign w:val="subscript"/>
          <w:lang w:val="kk-KZ"/>
        </w:rPr>
        <w:t>r</w:t>
      </w:r>
      <w:r w:rsidRPr="00AC197E">
        <w:rPr>
          <w:rFonts w:ascii="Times New Roman" w:hAnsi="Times New Roman" w:cs="Times New Roman"/>
          <w:i/>
          <w:iCs/>
          <w:sz w:val="24"/>
          <w:szCs w:val="24"/>
          <w:lang w:val="kk-KZ"/>
        </w:rPr>
        <w:t>, P</w:t>
      </w:r>
      <w:r w:rsidRPr="00AC197E">
        <w:rPr>
          <w:rFonts w:ascii="Times New Roman" w:hAnsi="Times New Roman" w:cs="Times New Roman"/>
          <w:i/>
          <w:iCs/>
          <w:sz w:val="24"/>
          <w:szCs w:val="24"/>
          <w:vertAlign w:val="subscript"/>
          <w:lang w:val="kk-KZ"/>
        </w:rPr>
        <w:t xml:space="preserve">e </w:t>
      </w:r>
      <w:r w:rsidRPr="00AC197E">
        <w:rPr>
          <w:rFonts w:ascii="Times New Roman" w:hAnsi="Times New Roman" w:cs="Times New Roman"/>
          <w:sz w:val="24"/>
          <w:szCs w:val="24"/>
          <w:lang w:val="kk-KZ"/>
        </w:rPr>
        <w:t>және  5.1 кестесін толтыру.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5.1.5. Сыналып отырған қозғалтқыштың реттеуші мінездемесін құрастыру, </w:t>
      </w:r>
      <w:r w:rsidRPr="00AC197E">
        <w:rPr>
          <w:rFonts w:ascii="Times New Roman" w:hAnsi="Times New Roman" w:cs="Times New Roman"/>
          <w:i/>
          <w:iCs/>
          <w:sz w:val="24"/>
          <w:szCs w:val="24"/>
          <w:lang w:val="kk-KZ"/>
        </w:rPr>
        <w:t>N</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=f(G</w:t>
      </w:r>
      <w:r w:rsidRPr="00AC197E">
        <w:rPr>
          <w:rFonts w:ascii="Times New Roman" w:hAnsi="Times New Roman" w:cs="Times New Roman"/>
          <w:i/>
          <w:iCs/>
          <w:sz w:val="24"/>
          <w:szCs w:val="24"/>
          <w:vertAlign w:val="subscript"/>
          <w:lang w:val="kk-KZ"/>
        </w:rPr>
        <w:t>T</w:t>
      </w:r>
      <w:r w:rsidRPr="00AC197E">
        <w:rPr>
          <w:rFonts w:ascii="Times New Roman" w:hAnsi="Times New Roman" w:cs="Times New Roman"/>
          <w:i/>
          <w:iCs/>
          <w:sz w:val="24"/>
          <w:szCs w:val="24"/>
          <w:lang w:val="kk-KZ"/>
        </w:rPr>
        <w:t>), g</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f(G</w:t>
      </w:r>
      <w:r w:rsidRPr="00AC197E">
        <w:rPr>
          <w:rFonts w:ascii="Times New Roman" w:hAnsi="Times New Roman" w:cs="Times New Roman"/>
          <w:i/>
          <w:iCs/>
          <w:sz w:val="24"/>
          <w:szCs w:val="24"/>
          <w:vertAlign w:val="subscript"/>
          <w:lang w:val="kk-KZ"/>
        </w:rPr>
        <w:t>T</w:t>
      </w:r>
      <w:r w:rsidRPr="00AC197E">
        <w:rPr>
          <w:rFonts w:ascii="Times New Roman" w:hAnsi="Times New Roman" w:cs="Times New Roman"/>
          <w:i/>
          <w:iCs/>
          <w:sz w:val="24"/>
          <w:szCs w:val="24"/>
          <w:lang w:val="kk-KZ"/>
        </w:rPr>
        <w:t>)</w:t>
      </w:r>
      <w:r w:rsidRPr="00AC197E">
        <w:rPr>
          <w:rFonts w:ascii="Times New Roman" w:hAnsi="Times New Roman" w:cs="Times New Roman"/>
          <w:sz w:val="24"/>
          <w:szCs w:val="24"/>
          <w:lang w:val="kk-KZ"/>
        </w:rPr>
        <w:t xml:space="preserve"> және алынған қорытындыдан анализді жасау.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5.1.6. Бақылау сұрақтарына жауаб беру.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Зертханалық жұмысты орындағанда қажет:</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-иінді біліктің айналу жиілігін тұрақты жағдайда сақтау;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rPr>
        <w:t>-</w:t>
      </w:r>
      <w:r w:rsidRPr="00AC197E">
        <w:rPr>
          <w:rFonts w:ascii="Times New Roman" w:hAnsi="Times New Roman" w:cs="Times New Roman"/>
          <w:sz w:val="24"/>
          <w:szCs w:val="24"/>
          <w:lang w:val="kk-KZ"/>
        </w:rPr>
        <w:t xml:space="preserve">тәжірибе саны </w:t>
      </w:r>
      <w:r w:rsidRPr="00AC197E">
        <w:rPr>
          <w:rFonts w:ascii="Times New Roman" w:hAnsi="Times New Roman" w:cs="Times New Roman"/>
          <w:sz w:val="24"/>
          <w:szCs w:val="24"/>
        </w:rPr>
        <w:t xml:space="preserve">5…7 </w:t>
      </w:r>
      <w:r w:rsidRPr="00AC197E">
        <w:rPr>
          <w:rFonts w:ascii="Times New Roman" w:hAnsi="Times New Roman" w:cs="Times New Roman"/>
          <w:sz w:val="24"/>
          <w:szCs w:val="24"/>
          <w:lang w:val="kk-KZ"/>
        </w:rPr>
        <w:t>шегінде болу керек.</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5.2. реттеуішті мінездемесінің шешу әдістемесі.</w:t>
      </w:r>
    </w:p>
    <w:p w:rsidR="001A73E1" w:rsidRPr="00AC197E" w:rsidRDefault="001A73E1" w:rsidP="00AD4187">
      <w:pPr>
        <w:ind w:firstLine="567"/>
        <w:rPr>
          <w:rFonts w:ascii="Times New Roman" w:hAnsi="Times New Roman" w:cs="Times New Roman"/>
          <w:sz w:val="24"/>
          <w:szCs w:val="24"/>
          <w:lang w:val="kk-KZ"/>
        </w:rPr>
      </w:pPr>
    </w:p>
    <w:p w:rsidR="001A73E1" w:rsidRPr="00AC197E" w:rsidRDefault="001A73E1" w:rsidP="00AD4187">
      <w:pPr>
        <w:ind w:firstLine="567"/>
        <w:jc w:val="center"/>
        <w:rPr>
          <w:rFonts w:ascii="Times New Roman" w:hAnsi="Times New Roman" w:cs="Times New Roman"/>
          <w:sz w:val="24"/>
          <w:szCs w:val="24"/>
          <w:lang w:val="kk-KZ"/>
        </w:rPr>
      </w:pPr>
      <w:r w:rsidRPr="00AC197E">
        <w:rPr>
          <w:rFonts w:ascii="Times New Roman" w:hAnsi="Times New Roman" w:cs="Times New Roman"/>
          <w:sz w:val="24"/>
          <w:szCs w:val="24"/>
          <w:lang w:val="kk-KZ"/>
        </w:rPr>
        <w:t>5.2. РЕТТЕУШІ МІНЕЗДЕМЕСІН ШЕШУ ӘДІСТЕМЕСІ</w:t>
      </w:r>
    </w:p>
    <w:p w:rsidR="001A73E1" w:rsidRPr="00AC197E" w:rsidRDefault="001A73E1" w:rsidP="00AD4187">
      <w:pPr>
        <w:ind w:firstLine="567"/>
        <w:rPr>
          <w:rFonts w:ascii="Times New Roman" w:hAnsi="Times New Roman" w:cs="Times New Roman"/>
          <w:sz w:val="24"/>
          <w:szCs w:val="24"/>
          <w:lang w:val="kk-KZ"/>
        </w:rPr>
      </w:pP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Қозғалтқышты, салқындату мен майлау жүйесінің қолайлы температурасына дейін жылыту .</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Қозғалтқыш иінді білігінің айналу жиілігін, номиналды мәнінен 10…30% - ға төменірек орнату, және эксперимент бойы өзгерусіз ұстау.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Тормозды құрылғы көмегімен қозғалтқышты, айналу жиілігінің 1% дейін төмендегенше жүктеу, кейін бұл төмендеуді, жанармайдың қосымша берілуімен өтемдеу. 1 кестеде берілген шамаларын өлшеп, жазып алу. Содан кейін, қозғалтқыштың жүктелуін үлкейтіп, жоғары берілген шарт бойынша көрсеткіштердің өлшемдерін шешіп,5.1 кестесіне толтыру.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lastRenderedPageBreak/>
        <w:t>Жанармай сорғыш рейкасының тежеуіш құрылғыға таянғанға дейін жұмыс жалғастырылады, яғни иінді біліктің қосымша жанармай берілуімен бұрын берілген  айналу жиілігінің ұсталуы мүмкін емемес.</w:t>
      </w:r>
    </w:p>
    <w:p w:rsidR="001A73E1" w:rsidRPr="00AC197E" w:rsidRDefault="001A73E1" w:rsidP="00AD4187">
      <w:pPr>
        <w:ind w:firstLine="567"/>
        <w:rPr>
          <w:rFonts w:ascii="Times New Roman" w:hAnsi="Times New Roman" w:cs="Times New Roman"/>
          <w:sz w:val="24"/>
          <w:szCs w:val="24"/>
          <w:lang w:val="kk-KZ"/>
        </w:rPr>
      </w:pPr>
    </w:p>
    <w:p w:rsidR="001A73E1" w:rsidRPr="00AC197E" w:rsidRDefault="001A73E1" w:rsidP="00AD4187">
      <w:pPr>
        <w:ind w:firstLine="567"/>
        <w:jc w:val="center"/>
        <w:rPr>
          <w:rFonts w:ascii="Times New Roman" w:hAnsi="Times New Roman" w:cs="Times New Roman"/>
          <w:sz w:val="24"/>
          <w:szCs w:val="24"/>
          <w:lang w:val="kk-KZ"/>
        </w:rPr>
      </w:pPr>
      <w:r w:rsidRPr="00AC197E">
        <w:rPr>
          <w:rFonts w:ascii="Times New Roman" w:hAnsi="Times New Roman" w:cs="Times New Roman"/>
          <w:sz w:val="24"/>
          <w:szCs w:val="24"/>
          <w:lang w:val="kk-KZ"/>
        </w:rPr>
        <w:t>5.3. ЗЕРТХАНАЛЫҚ ЖҰМЫС БОЙЫНША ЕСЕПТЕМЕ</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5.3.1. Жану қоспасы құрамы бойынша реттеуіш мінездемесін шешу әдістемесінің негізгі жағдайын жазып алу.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5.3.2.  Эксперименттен (5.1 кесте) алынған деректер негізінде, берілген жұмыстың жылдамды режиміндегі негізгі көрсеткіштерін анықтау.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5.3.3. </w:t>
      </w:r>
      <w:r w:rsidRPr="00AC197E">
        <w:rPr>
          <w:rFonts w:ascii="Times New Roman" w:hAnsi="Times New Roman" w:cs="Times New Roman"/>
          <w:i/>
          <w:iCs/>
          <w:sz w:val="24"/>
          <w:szCs w:val="24"/>
          <w:lang w:val="kk-KZ"/>
        </w:rPr>
        <w:t>N</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=f(G</w:t>
      </w:r>
      <w:r w:rsidRPr="00AC197E">
        <w:rPr>
          <w:rFonts w:ascii="Times New Roman" w:hAnsi="Times New Roman" w:cs="Times New Roman"/>
          <w:i/>
          <w:iCs/>
          <w:sz w:val="24"/>
          <w:szCs w:val="24"/>
          <w:vertAlign w:val="subscript"/>
          <w:lang w:val="kk-KZ"/>
        </w:rPr>
        <w:t>T</w:t>
      </w:r>
      <w:r w:rsidRPr="00AC197E">
        <w:rPr>
          <w:rFonts w:ascii="Times New Roman" w:hAnsi="Times New Roman" w:cs="Times New Roman"/>
          <w:i/>
          <w:iCs/>
          <w:sz w:val="24"/>
          <w:szCs w:val="24"/>
          <w:lang w:val="kk-KZ"/>
        </w:rPr>
        <w:t>), g</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f(G) </w:t>
      </w:r>
      <w:r w:rsidRPr="00AC197E">
        <w:rPr>
          <w:rFonts w:ascii="Times New Roman" w:hAnsi="Times New Roman" w:cs="Times New Roman"/>
          <w:sz w:val="24"/>
          <w:szCs w:val="24"/>
          <w:lang w:val="kk-KZ"/>
        </w:rPr>
        <w:t>және басқа дареттеуші мінездемесінің қисықтарын құру.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Анализді жүргізудің ыңғайлылығы үшін, графикте қосымша өзгерудің: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w:t>
      </w:r>
      <w:r w:rsidRPr="00AC197E">
        <w:rPr>
          <w:rFonts w:ascii="Times New Roman" w:hAnsi="Times New Roman" w:cs="Times New Roman"/>
          <w:i/>
          <w:iCs/>
          <w:sz w:val="24"/>
          <w:szCs w:val="24"/>
        </w:rPr>
        <w:t>α</w:t>
      </w:r>
      <w:r w:rsidRPr="00AC197E">
        <w:rPr>
          <w:rFonts w:ascii="Times New Roman" w:hAnsi="Times New Roman" w:cs="Times New Roman"/>
          <w:i/>
          <w:iCs/>
          <w:sz w:val="24"/>
          <w:szCs w:val="24"/>
          <w:lang w:val="kk-KZ"/>
        </w:rPr>
        <w:t xml:space="preserve">,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v</w:t>
      </w:r>
      <w:r w:rsidRPr="00AC197E">
        <w:rPr>
          <w:rFonts w:ascii="Times New Roman" w:hAnsi="Times New Roman" w:cs="Times New Roman"/>
          <w:i/>
          <w:iCs/>
          <w:sz w:val="24"/>
          <w:szCs w:val="24"/>
          <w:lang w:val="kk-KZ"/>
        </w:rPr>
        <w:t>, t</w:t>
      </w:r>
      <w:r w:rsidRPr="00AC197E">
        <w:rPr>
          <w:rFonts w:ascii="Times New Roman" w:hAnsi="Times New Roman" w:cs="Times New Roman"/>
          <w:i/>
          <w:iCs/>
          <w:sz w:val="24"/>
          <w:szCs w:val="24"/>
          <w:vertAlign w:val="subscript"/>
          <w:lang w:val="kk-KZ"/>
        </w:rPr>
        <w:t>r</w:t>
      </w:r>
      <w:r w:rsidRPr="00AC197E">
        <w:rPr>
          <w:rFonts w:ascii="Times New Roman" w:hAnsi="Times New Roman" w:cs="Times New Roman"/>
          <w:i/>
          <w:iCs/>
          <w:sz w:val="24"/>
          <w:szCs w:val="24"/>
          <w:lang w:val="kk-KZ"/>
        </w:rPr>
        <w:t>, P</w:t>
      </w:r>
      <w:r w:rsidRPr="00AC197E">
        <w:rPr>
          <w:rFonts w:ascii="Times New Roman" w:hAnsi="Times New Roman" w:cs="Times New Roman"/>
          <w:i/>
          <w:iCs/>
          <w:sz w:val="24"/>
          <w:szCs w:val="24"/>
          <w:vertAlign w:val="subscript"/>
          <w:lang w:val="kk-KZ"/>
        </w:rPr>
        <w:t xml:space="preserve">e </w:t>
      </w:r>
      <w:r w:rsidRPr="00AC197E">
        <w:rPr>
          <w:rFonts w:ascii="Times New Roman" w:hAnsi="Times New Roman" w:cs="Times New Roman"/>
          <w:sz w:val="24"/>
          <w:szCs w:val="24"/>
          <w:lang w:val="kk-KZ"/>
        </w:rPr>
        <w:t xml:space="preserve">көрсеткіштерін мен қозғалтқыш жұмысының қаттылығының - </w:t>
      </w:r>
      <w:r w:rsidRPr="00AC197E">
        <w:rPr>
          <w:rFonts w:ascii="Times New Roman" w:hAnsi="Times New Roman" w:cs="Times New Roman"/>
          <w:position w:val="-28"/>
          <w:sz w:val="24"/>
          <w:szCs w:val="24"/>
          <w:lang w:val="kk-KZ"/>
        </w:rPr>
        <w:object w:dxaOrig="420" w:dyaOrig="660">
          <v:shape id="_x0000_i1031" type="#_x0000_t75" style="width:21pt;height:33pt" o:ole="">
            <v:imagedata r:id="rId15" o:title=""/>
          </v:shape>
          <o:OLEObject Type="Embed" ProgID="Equation.3" ShapeID="_x0000_i1031" DrawAspect="Content" ObjectID="_1583054267" r:id="rId16"/>
        </w:object>
      </w:r>
      <w:r w:rsidRPr="00AC197E">
        <w:rPr>
          <w:rFonts w:ascii="Times New Roman" w:hAnsi="Times New Roman" w:cs="Times New Roman"/>
          <w:sz w:val="24"/>
          <w:szCs w:val="24"/>
          <w:lang w:val="kk-KZ"/>
        </w:rPr>
        <w:t xml:space="preserve">  (</w:t>
      </w:r>
      <w:r w:rsidRPr="00AC197E">
        <w:rPr>
          <w:rFonts w:ascii="Times New Roman" w:hAnsi="Times New Roman" w:cs="Times New Roman"/>
          <w:position w:val="-24"/>
          <w:sz w:val="24"/>
          <w:szCs w:val="24"/>
          <w:lang w:val="kk-KZ"/>
        </w:rPr>
        <w:object w:dxaOrig="780" w:dyaOrig="620">
          <v:shape id="_x0000_i1032" type="#_x0000_t75" style="width:39pt;height:30.75pt" o:ole="">
            <v:imagedata r:id="rId17" o:title=""/>
          </v:shape>
          <o:OLEObject Type="Embed" ProgID="Equation.3" ShapeID="_x0000_i1032" DrawAspect="Content" ObjectID="_1583054268" r:id="rId18"/>
        </w:object>
      </w:r>
      <w:r w:rsidRPr="00AC197E">
        <w:rPr>
          <w:rFonts w:ascii="Times New Roman" w:hAnsi="Times New Roman" w:cs="Times New Roman"/>
          <w:sz w:val="24"/>
          <w:szCs w:val="24"/>
          <w:lang w:val="kk-KZ"/>
        </w:rPr>
        <w:t>)қисықтарын құрастыру.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rPr>
        <w:t xml:space="preserve">5.3.4. </w:t>
      </w:r>
      <w:r w:rsidRPr="00AC197E">
        <w:rPr>
          <w:rFonts w:ascii="Times New Roman" w:hAnsi="Times New Roman" w:cs="Times New Roman"/>
          <w:sz w:val="24"/>
          <w:szCs w:val="24"/>
          <w:lang w:val="kk-KZ"/>
        </w:rPr>
        <w:t xml:space="preserve"> ІЖД жұмысының режимдерін графикте белгілеу:</w:t>
      </w:r>
    </w:p>
    <w:p w:rsidR="001A73E1" w:rsidRPr="00AC197E" w:rsidRDefault="001A73E1" w:rsidP="00AD4187">
      <w:pPr>
        <w:ind w:firstLine="567"/>
        <w:rPr>
          <w:rFonts w:ascii="Times New Roman" w:hAnsi="Times New Roman" w:cs="Times New Roman"/>
          <w:sz w:val="24"/>
          <w:szCs w:val="24"/>
          <w:lang w:val="kk-KZ"/>
        </w:rPr>
      </w:pP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-жоғары экономдылық (</w:t>
      </w:r>
      <w:r w:rsidRPr="00AC197E">
        <w:rPr>
          <w:rFonts w:ascii="Times New Roman" w:hAnsi="Times New Roman" w:cs="Times New Roman"/>
          <w:i/>
          <w:iCs/>
          <w:sz w:val="24"/>
          <w:szCs w:val="24"/>
          <w:lang w:val="kk-KZ"/>
        </w:rPr>
        <w:t>g</w:t>
      </w:r>
      <w:r w:rsidRPr="00AC197E">
        <w:rPr>
          <w:rFonts w:ascii="Times New Roman" w:hAnsi="Times New Roman" w:cs="Times New Roman"/>
          <w:i/>
          <w:iCs/>
          <w:sz w:val="24"/>
          <w:szCs w:val="24"/>
          <w:vertAlign w:val="subscript"/>
          <w:lang w:val="kk-KZ"/>
        </w:rPr>
        <w:t>e min</w:t>
      </w:r>
      <w:r w:rsidRPr="00AC197E">
        <w:rPr>
          <w:rFonts w:ascii="Times New Roman" w:hAnsi="Times New Roman" w:cs="Times New Roman"/>
          <w:sz w:val="24"/>
          <w:szCs w:val="24"/>
          <w:lang w:val="kk-KZ"/>
        </w:rPr>
        <w:t>);</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максималды эффектілі қуаттылық (</w:t>
      </w:r>
      <w:r w:rsidRPr="00AC197E">
        <w:rPr>
          <w:rFonts w:ascii="Times New Roman" w:hAnsi="Times New Roman" w:cs="Times New Roman"/>
          <w:i/>
          <w:iCs/>
          <w:sz w:val="24"/>
          <w:szCs w:val="24"/>
          <w:lang w:val="kk-KZ"/>
        </w:rPr>
        <w:t>N</w:t>
      </w:r>
      <w:r w:rsidRPr="00AC197E">
        <w:rPr>
          <w:rFonts w:ascii="Times New Roman" w:hAnsi="Times New Roman" w:cs="Times New Roman"/>
          <w:i/>
          <w:iCs/>
          <w:sz w:val="24"/>
          <w:szCs w:val="24"/>
          <w:vertAlign w:val="subscript"/>
          <w:lang w:val="kk-KZ"/>
        </w:rPr>
        <w:t>e max</w:t>
      </w:r>
      <w:r w:rsidRPr="00AC197E">
        <w:rPr>
          <w:rFonts w:ascii="Times New Roman" w:hAnsi="Times New Roman" w:cs="Times New Roman"/>
          <w:sz w:val="24"/>
          <w:szCs w:val="24"/>
          <w:lang w:val="kk-KZ"/>
        </w:rPr>
        <w:t>);</w:t>
      </w:r>
    </w:p>
    <w:p w:rsidR="001A73E1" w:rsidRPr="00AC197E" w:rsidRDefault="001A73E1" w:rsidP="00AC197E">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айқын түтіндеудің басы.</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5.3.5. Жұмыс бойынша анализ пен қорытындыны жазу.</w:t>
      </w:r>
    </w:p>
    <w:p w:rsidR="001A73E1" w:rsidRPr="00AC197E" w:rsidRDefault="001A73E1" w:rsidP="002724C0">
      <w:pPr>
        <w:rPr>
          <w:rFonts w:ascii="Times New Roman" w:hAnsi="Times New Roman" w:cs="Times New Roman"/>
          <w:sz w:val="20"/>
          <w:szCs w:val="20"/>
          <w:lang w:val="kk-KZ"/>
        </w:rPr>
      </w:pPr>
      <w:r w:rsidRPr="00AC197E">
        <w:rPr>
          <w:rFonts w:ascii="Times New Roman" w:hAnsi="Times New Roman" w:cs="Times New Roman"/>
          <w:sz w:val="20"/>
          <w:szCs w:val="20"/>
          <w:lang w:val="kk-KZ"/>
        </w:rPr>
        <w:t xml:space="preserve">                     5.4. БАҚЫЛАУ СҰРАҚТАРЫ</w:t>
      </w:r>
    </w:p>
    <w:p w:rsidR="001A73E1" w:rsidRPr="00AC197E" w:rsidRDefault="001A73E1" w:rsidP="002724C0">
      <w:pPr>
        <w:rPr>
          <w:rFonts w:ascii="Times New Roman" w:hAnsi="Times New Roman" w:cs="Times New Roman"/>
          <w:sz w:val="20"/>
          <w:szCs w:val="20"/>
          <w:lang w:val="kk-KZ"/>
        </w:rPr>
      </w:pPr>
      <w:r w:rsidRPr="00AC197E">
        <w:rPr>
          <w:rFonts w:ascii="Times New Roman" w:hAnsi="Times New Roman" w:cs="Times New Roman"/>
          <w:sz w:val="20"/>
          <w:szCs w:val="20"/>
          <w:lang w:val="kk-KZ"/>
        </w:rPr>
        <w:t>5.4.1.  Жану қоспасының құрамы бойынша реттеуішті мінездемесі дегеніміз не?</w:t>
      </w:r>
    </w:p>
    <w:p w:rsidR="001A73E1" w:rsidRPr="00AC197E" w:rsidRDefault="001A73E1" w:rsidP="00AD4187">
      <w:pPr>
        <w:ind w:firstLine="567"/>
        <w:rPr>
          <w:rFonts w:ascii="Times New Roman" w:hAnsi="Times New Roman" w:cs="Times New Roman"/>
          <w:sz w:val="20"/>
          <w:szCs w:val="20"/>
          <w:lang w:val="kk-KZ"/>
        </w:rPr>
      </w:pPr>
      <w:r w:rsidRPr="00AC197E">
        <w:rPr>
          <w:rFonts w:ascii="Times New Roman" w:hAnsi="Times New Roman" w:cs="Times New Roman"/>
          <w:sz w:val="20"/>
          <w:szCs w:val="20"/>
          <w:lang w:val="kk-KZ"/>
        </w:rPr>
        <w:t xml:space="preserve">5.4.2. </w:t>
      </w:r>
    </w:p>
    <w:p w:rsidR="001A73E1" w:rsidRPr="00AC197E" w:rsidRDefault="001A73E1" w:rsidP="00AD4187">
      <w:pPr>
        <w:ind w:firstLine="567"/>
        <w:jc w:val="both"/>
        <w:rPr>
          <w:rFonts w:ascii="Times New Roman" w:hAnsi="Times New Roman" w:cs="Times New Roman"/>
          <w:sz w:val="20"/>
          <w:szCs w:val="20"/>
          <w:lang w:val="kk-KZ"/>
        </w:rPr>
      </w:pPr>
      <w:r w:rsidRPr="00AC197E">
        <w:rPr>
          <w:rFonts w:ascii="Times New Roman" w:hAnsi="Times New Roman" w:cs="Times New Roman"/>
          <w:sz w:val="20"/>
          <w:szCs w:val="20"/>
          <w:lang w:val="kk-KZ"/>
        </w:rPr>
        <w:t>5.4.3. ІЖД жүктелуінің өсуімен шығарылатын газдардың температурасы және жанармай шығынының артуының себебін түсіндір.</w:t>
      </w:r>
    </w:p>
    <w:p w:rsidR="001A73E1" w:rsidRPr="00AC197E" w:rsidRDefault="001A73E1" w:rsidP="00AC197E">
      <w:pPr>
        <w:ind w:firstLine="567"/>
        <w:jc w:val="both"/>
        <w:rPr>
          <w:rFonts w:ascii="Times New Roman" w:hAnsi="Times New Roman" w:cs="Times New Roman"/>
          <w:sz w:val="20"/>
          <w:szCs w:val="20"/>
          <w:lang w:val="kk-KZ"/>
        </w:rPr>
      </w:pPr>
      <w:r w:rsidRPr="00AC197E">
        <w:rPr>
          <w:rFonts w:ascii="Times New Roman" w:hAnsi="Times New Roman" w:cs="Times New Roman"/>
          <w:sz w:val="20"/>
          <w:szCs w:val="20"/>
          <w:lang w:val="kk-KZ"/>
        </w:rPr>
        <w:t xml:space="preserve">5.4.4. ІЖД жүктелуінің өсуімен қаттылық көрсеткішінің және </w:t>
      </w:r>
      <w:r w:rsidRPr="00AC197E">
        <w:rPr>
          <w:rFonts w:ascii="Times New Roman" w:hAnsi="Times New Roman" w:cs="Times New Roman"/>
          <w:i/>
          <w:iCs/>
          <w:sz w:val="20"/>
          <w:szCs w:val="20"/>
        </w:rPr>
        <w:t>α</w:t>
      </w:r>
      <w:r w:rsidRPr="00AC197E">
        <w:rPr>
          <w:rFonts w:ascii="Times New Roman" w:hAnsi="Times New Roman" w:cs="Times New Roman"/>
          <w:i/>
          <w:iCs/>
          <w:sz w:val="20"/>
          <w:szCs w:val="20"/>
          <w:lang w:val="kk-KZ"/>
        </w:rPr>
        <w:t xml:space="preserve">, </w:t>
      </w:r>
      <w:r w:rsidRPr="00AC197E">
        <w:rPr>
          <w:rFonts w:ascii="Times New Roman" w:hAnsi="Times New Roman" w:cs="Times New Roman"/>
          <w:i/>
          <w:iCs/>
          <w:sz w:val="20"/>
          <w:szCs w:val="20"/>
        </w:rPr>
        <w:t>η</w:t>
      </w:r>
      <w:r w:rsidRPr="00AC197E">
        <w:rPr>
          <w:rFonts w:ascii="Times New Roman" w:hAnsi="Times New Roman" w:cs="Times New Roman"/>
          <w:i/>
          <w:iCs/>
          <w:sz w:val="20"/>
          <w:szCs w:val="20"/>
          <w:vertAlign w:val="subscript"/>
          <w:lang w:val="kk-KZ"/>
        </w:rPr>
        <w:t>v,</w:t>
      </w:r>
      <w:r w:rsidRPr="00AC197E">
        <w:rPr>
          <w:rFonts w:ascii="Times New Roman" w:hAnsi="Times New Roman" w:cs="Times New Roman"/>
          <w:i/>
          <w:iCs/>
          <w:sz w:val="20"/>
          <w:szCs w:val="20"/>
        </w:rPr>
        <w:t>η</w:t>
      </w:r>
      <w:r w:rsidRPr="00AC197E">
        <w:rPr>
          <w:rFonts w:ascii="Times New Roman" w:hAnsi="Times New Roman" w:cs="Times New Roman"/>
          <w:i/>
          <w:iCs/>
          <w:sz w:val="20"/>
          <w:szCs w:val="20"/>
          <w:vertAlign w:val="subscript"/>
          <w:lang w:val="kk-KZ"/>
        </w:rPr>
        <w:t>e</w:t>
      </w:r>
      <w:r w:rsidRPr="00AC197E">
        <w:rPr>
          <w:rFonts w:ascii="Times New Roman" w:hAnsi="Times New Roman" w:cs="Times New Roman"/>
          <w:sz w:val="20"/>
          <w:szCs w:val="20"/>
          <w:lang w:val="kk-KZ"/>
        </w:rPr>
        <w:t>: көрсеткіштерінің өзгерілуінің себептерін түсіндір.</w:t>
      </w:r>
    </w:p>
    <w:p w:rsidR="001A73E1" w:rsidRPr="00AC197E" w:rsidRDefault="001A73E1" w:rsidP="00AD4187">
      <w:pPr>
        <w:ind w:firstLine="567"/>
        <w:jc w:val="center"/>
        <w:rPr>
          <w:rFonts w:ascii="Times New Roman" w:hAnsi="Times New Roman" w:cs="Times New Roman"/>
          <w:sz w:val="20"/>
          <w:szCs w:val="20"/>
          <w:lang w:val="kk-KZ"/>
        </w:rPr>
      </w:pPr>
      <w:r w:rsidRPr="00AC197E">
        <w:rPr>
          <w:rFonts w:ascii="Times New Roman" w:hAnsi="Times New Roman" w:cs="Times New Roman"/>
          <w:sz w:val="20"/>
          <w:szCs w:val="20"/>
        </w:rPr>
        <w:t xml:space="preserve">5.5. </w:t>
      </w:r>
      <w:r w:rsidRPr="00AC197E">
        <w:rPr>
          <w:rFonts w:ascii="Times New Roman" w:hAnsi="Times New Roman" w:cs="Times New Roman"/>
          <w:sz w:val="20"/>
          <w:szCs w:val="20"/>
          <w:lang w:val="kk-KZ"/>
        </w:rPr>
        <w:t>ҰСЫНЫЛАТЫН ӘДЕБИЕТ</w:t>
      </w:r>
    </w:p>
    <w:p w:rsidR="001A73E1" w:rsidRPr="00AC197E" w:rsidRDefault="001A73E1" w:rsidP="00AC197E">
      <w:pPr>
        <w:rPr>
          <w:rFonts w:ascii="Times New Roman" w:hAnsi="Times New Roman" w:cs="Times New Roman"/>
          <w:sz w:val="20"/>
          <w:szCs w:val="20"/>
        </w:rPr>
      </w:pPr>
      <w:r w:rsidRPr="00AC197E">
        <w:rPr>
          <w:rFonts w:ascii="Times New Roman" w:hAnsi="Times New Roman" w:cs="Times New Roman"/>
          <w:sz w:val="20"/>
          <w:szCs w:val="20"/>
          <w:lang w:val="kk-KZ"/>
        </w:rPr>
        <w:t xml:space="preserve">    </w:t>
      </w:r>
      <w:r w:rsidRPr="00AC197E">
        <w:rPr>
          <w:rFonts w:ascii="Times New Roman" w:hAnsi="Times New Roman" w:cs="Times New Roman"/>
          <w:sz w:val="20"/>
          <w:szCs w:val="20"/>
        </w:rPr>
        <w:t>1. Николаенко А.В. Теория, конструкция и расчет автотракторных         двигателей. М., Колос, 1984, с. 137…141</w:t>
      </w:r>
    </w:p>
    <w:p w:rsidR="001A73E1" w:rsidRPr="00AC197E" w:rsidRDefault="001A73E1" w:rsidP="00AC197E">
      <w:pPr>
        <w:ind w:firstLine="567"/>
        <w:rPr>
          <w:rFonts w:ascii="Times New Roman" w:hAnsi="Times New Roman" w:cs="Times New Roman"/>
          <w:sz w:val="20"/>
          <w:szCs w:val="20"/>
        </w:rPr>
      </w:pPr>
      <w:r w:rsidRPr="00AC197E">
        <w:rPr>
          <w:rFonts w:ascii="Times New Roman" w:hAnsi="Times New Roman" w:cs="Times New Roman"/>
          <w:sz w:val="20"/>
          <w:szCs w:val="20"/>
        </w:rPr>
        <w:t>2. Богданов С.Н. Автомобильные двигатели. М., Машиностроение, 1987, с.201…207</w:t>
      </w:r>
    </w:p>
    <w:p w:rsidR="001A73E1" w:rsidRPr="00AC197E" w:rsidRDefault="001A73E1" w:rsidP="00AD4187">
      <w:pPr>
        <w:ind w:firstLine="567"/>
        <w:rPr>
          <w:rFonts w:ascii="Times New Roman" w:hAnsi="Times New Roman" w:cs="Times New Roman"/>
          <w:sz w:val="20"/>
          <w:szCs w:val="20"/>
        </w:rPr>
      </w:pPr>
      <w:r w:rsidRPr="00AC197E">
        <w:rPr>
          <w:rFonts w:ascii="Times New Roman" w:hAnsi="Times New Roman" w:cs="Times New Roman"/>
          <w:sz w:val="20"/>
          <w:szCs w:val="20"/>
        </w:rPr>
        <w:t xml:space="preserve">3. Луканин В.Н. Двигатели внутреннего сгорания. М., «Высшая школа», </w:t>
      </w:r>
    </w:p>
    <w:p w:rsidR="001A73E1" w:rsidRPr="00AC197E" w:rsidRDefault="00AC197E" w:rsidP="00AC197E">
      <w:pPr>
        <w:ind w:firstLine="567"/>
        <w:rPr>
          <w:rFonts w:ascii="Times New Roman" w:hAnsi="Times New Roman" w:cs="Times New Roman"/>
          <w:sz w:val="20"/>
          <w:szCs w:val="20"/>
        </w:rPr>
      </w:pPr>
      <w:r>
        <w:rPr>
          <w:rFonts w:ascii="Times New Roman" w:hAnsi="Times New Roman" w:cs="Times New Roman"/>
          <w:sz w:val="20"/>
          <w:szCs w:val="20"/>
        </w:rPr>
        <w:t xml:space="preserve">    1985, с.190…19</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lastRenderedPageBreak/>
        <w:t>Таблица 5.1-  алынған эксперименттік мағұлматтардың қорытындысы.</w:t>
      </w:r>
    </w:p>
    <w:tbl>
      <w:tblPr>
        <w:tblW w:w="10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858"/>
        <w:gridCol w:w="858"/>
        <w:gridCol w:w="845"/>
        <w:gridCol w:w="845"/>
        <w:gridCol w:w="918"/>
        <w:gridCol w:w="748"/>
        <w:gridCol w:w="845"/>
        <w:gridCol w:w="962"/>
        <w:gridCol w:w="850"/>
        <w:gridCol w:w="990"/>
        <w:gridCol w:w="1131"/>
      </w:tblGrid>
      <w:tr w:rsidR="001A73E1" w:rsidRPr="00AC197E" w:rsidTr="00F40E23">
        <w:trPr>
          <w:trHeight w:val="1835"/>
        </w:trPr>
        <w:tc>
          <w:tcPr>
            <w:tcW w:w="741"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Тәжірибе нөмірі</w:t>
            </w:r>
          </w:p>
          <w:p w:rsidR="001A73E1" w:rsidRPr="00AC197E" w:rsidRDefault="001A73E1" w:rsidP="00B34F8C">
            <w:pPr>
              <w:ind w:left="113" w:right="113" w:firstLine="567"/>
              <w:rPr>
                <w:rFonts w:ascii="Times New Roman" w:hAnsi="Times New Roman" w:cs="Times New Roman"/>
                <w:sz w:val="24"/>
                <w:szCs w:val="24"/>
                <w:lang w:val="kk-KZ"/>
              </w:rPr>
            </w:pPr>
          </w:p>
        </w:tc>
        <w:tc>
          <w:tcPr>
            <w:tcW w:w="859" w:type="dxa"/>
            <w:textDirection w:val="btLr"/>
          </w:tcPr>
          <w:p w:rsidR="001A73E1" w:rsidRPr="00AC197E" w:rsidRDefault="001A73E1" w:rsidP="007B2AB3">
            <w:pPr>
              <w:ind w:left="113" w:right="113"/>
              <w:rPr>
                <w:rFonts w:ascii="Times New Roman" w:hAnsi="Times New Roman" w:cs="Times New Roman"/>
                <w:sz w:val="24"/>
                <w:szCs w:val="24"/>
                <w:vertAlign w:val="superscript"/>
              </w:rPr>
            </w:pPr>
            <w:r w:rsidRPr="00AC197E">
              <w:rPr>
                <w:rFonts w:ascii="Times New Roman" w:hAnsi="Times New Roman" w:cs="Times New Roman"/>
                <w:sz w:val="24"/>
                <w:szCs w:val="24"/>
                <w:lang w:val="kk-KZ"/>
              </w:rPr>
              <w:t>ІЖД айналу жиілігі</w:t>
            </w:r>
            <w:r w:rsidRPr="00AC197E">
              <w:rPr>
                <w:rFonts w:ascii="Times New Roman" w:hAnsi="Times New Roman" w:cs="Times New Roman"/>
                <w:sz w:val="24"/>
                <w:szCs w:val="24"/>
              </w:rPr>
              <w:t>, мин</w:t>
            </w:r>
            <w:r w:rsidRPr="00AC197E">
              <w:rPr>
                <w:rFonts w:ascii="Times New Roman" w:hAnsi="Times New Roman" w:cs="Times New Roman"/>
                <w:sz w:val="24"/>
                <w:szCs w:val="24"/>
                <w:vertAlign w:val="superscript"/>
              </w:rPr>
              <w:t>-1</w:t>
            </w:r>
          </w:p>
        </w:tc>
        <w:tc>
          <w:tcPr>
            <w:tcW w:w="859"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Электроқозғалтқыштың айналу жиілігі</w:t>
            </w:r>
            <w:r w:rsidRPr="00AC197E">
              <w:rPr>
                <w:rFonts w:ascii="Times New Roman" w:hAnsi="Times New Roman" w:cs="Times New Roman"/>
                <w:sz w:val="24"/>
                <w:szCs w:val="24"/>
              </w:rPr>
              <w:t>,  мин</w:t>
            </w:r>
            <w:r w:rsidRPr="00AC197E">
              <w:rPr>
                <w:rFonts w:ascii="Times New Roman" w:hAnsi="Times New Roman" w:cs="Times New Roman"/>
                <w:sz w:val="24"/>
                <w:szCs w:val="24"/>
                <w:vertAlign w:val="superscript"/>
              </w:rPr>
              <w:t>-1</w:t>
            </w:r>
          </w:p>
        </w:tc>
        <w:tc>
          <w:tcPr>
            <w:tcW w:w="846"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Үлкен шкала бойынша динамометр көрсеткіші</w:t>
            </w:r>
            <w:r w:rsidRPr="00AC197E">
              <w:rPr>
                <w:rFonts w:ascii="Times New Roman" w:hAnsi="Times New Roman" w:cs="Times New Roman"/>
                <w:sz w:val="24"/>
                <w:szCs w:val="24"/>
                <w:vertAlign w:val="subscript"/>
              </w:rPr>
              <w:t>.</w:t>
            </w:r>
          </w:p>
        </w:tc>
        <w:tc>
          <w:tcPr>
            <w:tcW w:w="846"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Шағын шкала бойынша динамометр көрсеткіші</w:t>
            </w:r>
          </w:p>
        </w:tc>
        <w:tc>
          <w:tcPr>
            <w:tcW w:w="919"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Тәжірибе ішінде жанармай шығыны</w:t>
            </w:r>
            <w:r w:rsidRPr="00AC197E">
              <w:rPr>
                <w:rFonts w:ascii="Times New Roman" w:hAnsi="Times New Roman" w:cs="Times New Roman"/>
                <w:sz w:val="24"/>
                <w:szCs w:val="24"/>
              </w:rPr>
              <w:t xml:space="preserve"> , г/мин</w:t>
            </w:r>
          </w:p>
        </w:tc>
        <w:tc>
          <w:tcPr>
            <w:tcW w:w="741"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ММН көрсеткіші</w:t>
            </w:r>
            <w:r w:rsidRPr="00AC197E">
              <w:rPr>
                <w:rFonts w:ascii="Times New Roman" w:hAnsi="Times New Roman" w:cs="Times New Roman"/>
                <w:sz w:val="24"/>
                <w:szCs w:val="24"/>
              </w:rPr>
              <w:t>, мм. вод.ст.</w:t>
            </w:r>
          </w:p>
        </w:tc>
        <w:tc>
          <w:tcPr>
            <w:tcW w:w="846"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Қоршаған орта температурасы</w:t>
            </w:r>
            <w:r w:rsidRPr="00AC197E">
              <w:rPr>
                <w:rFonts w:ascii="Times New Roman" w:hAnsi="Times New Roman" w:cs="Times New Roman"/>
                <w:sz w:val="24"/>
                <w:szCs w:val="24"/>
              </w:rPr>
              <w:t>, ºС.</w:t>
            </w:r>
          </w:p>
        </w:tc>
        <w:tc>
          <w:tcPr>
            <w:tcW w:w="964"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Салқындатылған сұйықтық температурасы</w:t>
            </w:r>
            <w:r w:rsidRPr="00AC197E">
              <w:rPr>
                <w:rFonts w:ascii="Times New Roman" w:hAnsi="Times New Roman" w:cs="Times New Roman"/>
                <w:sz w:val="24"/>
                <w:szCs w:val="24"/>
              </w:rPr>
              <w:t>, ºС.</w:t>
            </w:r>
          </w:p>
        </w:tc>
        <w:tc>
          <w:tcPr>
            <w:tcW w:w="851"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Май температурасы</w:t>
            </w:r>
            <w:r w:rsidRPr="00AC197E">
              <w:rPr>
                <w:rFonts w:ascii="Times New Roman" w:hAnsi="Times New Roman" w:cs="Times New Roman"/>
                <w:sz w:val="24"/>
                <w:szCs w:val="24"/>
              </w:rPr>
              <w:t>, ºС.</w:t>
            </w:r>
          </w:p>
        </w:tc>
        <w:tc>
          <w:tcPr>
            <w:tcW w:w="992"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ІЖД</w:t>
            </w:r>
            <w:r w:rsidRPr="00AC197E">
              <w:rPr>
                <w:rFonts w:ascii="Times New Roman" w:hAnsi="Times New Roman" w:cs="Times New Roman"/>
                <w:sz w:val="24"/>
                <w:szCs w:val="24"/>
              </w:rPr>
              <w:t>-</w:t>
            </w:r>
            <w:r w:rsidRPr="00AC197E">
              <w:rPr>
                <w:rFonts w:ascii="Times New Roman" w:hAnsi="Times New Roman" w:cs="Times New Roman"/>
                <w:sz w:val="24"/>
                <w:szCs w:val="24"/>
                <w:lang w:val="kk-KZ"/>
              </w:rPr>
              <w:t>ғы майдың қысымы</w:t>
            </w:r>
            <w:r w:rsidRPr="00AC197E">
              <w:rPr>
                <w:rFonts w:ascii="Times New Roman" w:hAnsi="Times New Roman" w:cs="Times New Roman"/>
                <w:sz w:val="24"/>
                <w:szCs w:val="24"/>
              </w:rPr>
              <w:t>, МПа</w:t>
            </w:r>
          </w:p>
        </w:tc>
        <w:tc>
          <w:tcPr>
            <w:tcW w:w="1134"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Пайдаланылған газдардың температурасы</w:t>
            </w:r>
            <w:r w:rsidRPr="00AC197E">
              <w:rPr>
                <w:rFonts w:ascii="Times New Roman" w:hAnsi="Times New Roman" w:cs="Times New Roman"/>
                <w:sz w:val="24"/>
                <w:szCs w:val="24"/>
              </w:rPr>
              <w:t>, ºС.</w:t>
            </w:r>
          </w:p>
        </w:tc>
      </w:tr>
      <w:tr w:rsidR="001A73E1" w:rsidRPr="00AC197E" w:rsidTr="00B34F8C">
        <w:tc>
          <w:tcPr>
            <w:tcW w:w="741"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1</w:t>
            </w:r>
          </w:p>
        </w:tc>
        <w:tc>
          <w:tcPr>
            <w:tcW w:w="859" w:type="dxa"/>
          </w:tcPr>
          <w:p w:rsidR="001A73E1" w:rsidRPr="00AC197E" w:rsidRDefault="001A73E1" w:rsidP="00B34F8C">
            <w:pPr>
              <w:ind w:firstLine="567"/>
              <w:jc w:val="center"/>
              <w:rPr>
                <w:rFonts w:ascii="Times New Roman" w:hAnsi="Times New Roman" w:cs="Times New Roman"/>
                <w:sz w:val="24"/>
                <w:szCs w:val="24"/>
              </w:rPr>
            </w:pPr>
          </w:p>
        </w:tc>
        <w:tc>
          <w:tcPr>
            <w:tcW w:w="859"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919" w:type="dxa"/>
          </w:tcPr>
          <w:p w:rsidR="001A73E1" w:rsidRPr="00AC197E" w:rsidRDefault="001A73E1" w:rsidP="00B34F8C">
            <w:pPr>
              <w:ind w:firstLine="567"/>
              <w:jc w:val="center"/>
              <w:rPr>
                <w:rFonts w:ascii="Times New Roman" w:hAnsi="Times New Roman" w:cs="Times New Roman"/>
                <w:sz w:val="24"/>
                <w:szCs w:val="24"/>
              </w:rPr>
            </w:pPr>
          </w:p>
        </w:tc>
        <w:tc>
          <w:tcPr>
            <w:tcW w:w="741"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964"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B34F8C">
        <w:tc>
          <w:tcPr>
            <w:tcW w:w="741"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2</w:t>
            </w:r>
          </w:p>
        </w:tc>
        <w:tc>
          <w:tcPr>
            <w:tcW w:w="859" w:type="dxa"/>
          </w:tcPr>
          <w:p w:rsidR="001A73E1" w:rsidRPr="00AC197E" w:rsidRDefault="001A73E1" w:rsidP="00B34F8C">
            <w:pPr>
              <w:ind w:firstLine="567"/>
              <w:jc w:val="center"/>
              <w:rPr>
                <w:rFonts w:ascii="Times New Roman" w:hAnsi="Times New Roman" w:cs="Times New Roman"/>
                <w:sz w:val="24"/>
                <w:szCs w:val="24"/>
              </w:rPr>
            </w:pPr>
          </w:p>
        </w:tc>
        <w:tc>
          <w:tcPr>
            <w:tcW w:w="859"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919" w:type="dxa"/>
          </w:tcPr>
          <w:p w:rsidR="001A73E1" w:rsidRPr="00AC197E" w:rsidRDefault="001A73E1" w:rsidP="00B34F8C">
            <w:pPr>
              <w:ind w:firstLine="567"/>
              <w:jc w:val="center"/>
              <w:rPr>
                <w:rFonts w:ascii="Times New Roman" w:hAnsi="Times New Roman" w:cs="Times New Roman"/>
                <w:sz w:val="24"/>
                <w:szCs w:val="24"/>
              </w:rPr>
            </w:pPr>
          </w:p>
        </w:tc>
        <w:tc>
          <w:tcPr>
            <w:tcW w:w="741"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964"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B34F8C">
        <w:tc>
          <w:tcPr>
            <w:tcW w:w="741"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w:t>
            </w:r>
          </w:p>
        </w:tc>
        <w:tc>
          <w:tcPr>
            <w:tcW w:w="859" w:type="dxa"/>
          </w:tcPr>
          <w:p w:rsidR="001A73E1" w:rsidRPr="00AC197E" w:rsidRDefault="001A73E1" w:rsidP="00B34F8C">
            <w:pPr>
              <w:ind w:firstLine="567"/>
              <w:jc w:val="center"/>
              <w:rPr>
                <w:rFonts w:ascii="Times New Roman" w:hAnsi="Times New Roman" w:cs="Times New Roman"/>
                <w:sz w:val="24"/>
                <w:szCs w:val="24"/>
              </w:rPr>
            </w:pPr>
          </w:p>
        </w:tc>
        <w:tc>
          <w:tcPr>
            <w:tcW w:w="859"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919" w:type="dxa"/>
          </w:tcPr>
          <w:p w:rsidR="001A73E1" w:rsidRPr="00AC197E" w:rsidRDefault="001A73E1" w:rsidP="00B34F8C">
            <w:pPr>
              <w:ind w:firstLine="567"/>
              <w:jc w:val="center"/>
              <w:rPr>
                <w:rFonts w:ascii="Times New Roman" w:hAnsi="Times New Roman" w:cs="Times New Roman"/>
                <w:sz w:val="24"/>
                <w:szCs w:val="24"/>
              </w:rPr>
            </w:pPr>
          </w:p>
        </w:tc>
        <w:tc>
          <w:tcPr>
            <w:tcW w:w="741"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964"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B34F8C">
        <w:tc>
          <w:tcPr>
            <w:tcW w:w="741" w:type="dxa"/>
          </w:tcPr>
          <w:p w:rsidR="001A73E1" w:rsidRPr="00AC197E" w:rsidRDefault="001A73E1" w:rsidP="00B34F8C">
            <w:pPr>
              <w:ind w:firstLine="567"/>
              <w:jc w:val="center"/>
              <w:rPr>
                <w:rFonts w:ascii="Times New Roman" w:hAnsi="Times New Roman" w:cs="Times New Roman"/>
                <w:sz w:val="24"/>
                <w:szCs w:val="24"/>
              </w:rPr>
            </w:pPr>
            <w:r w:rsidRPr="00AC197E">
              <w:rPr>
                <w:rFonts w:ascii="Times New Roman" w:hAnsi="Times New Roman" w:cs="Times New Roman"/>
                <w:sz w:val="24"/>
                <w:szCs w:val="24"/>
              </w:rPr>
              <w:t>8</w:t>
            </w:r>
          </w:p>
        </w:tc>
        <w:tc>
          <w:tcPr>
            <w:tcW w:w="859" w:type="dxa"/>
          </w:tcPr>
          <w:p w:rsidR="001A73E1" w:rsidRPr="00AC197E" w:rsidRDefault="001A73E1" w:rsidP="00B34F8C">
            <w:pPr>
              <w:ind w:firstLine="567"/>
              <w:jc w:val="center"/>
              <w:rPr>
                <w:rFonts w:ascii="Times New Roman" w:hAnsi="Times New Roman" w:cs="Times New Roman"/>
                <w:sz w:val="24"/>
                <w:szCs w:val="24"/>
              </w:rPr>
            </w:pPr>
          </w:p>
        </w:tc>
        <w:tc>
          <w:tcPr>
            <w:tcW w:w="859"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919" w:type="dxa"/>
          </w:tcPr>
          <w:p w:rsidR="001A73E1" w:rsidRPr="00AC197E" w:rsidRDefault="001A73E1" w:rsidP="00B34F8C">
            <w:pPr>
              <w:ind w:firstLine="567"/>
              <w:jc w:val="center"/>
              <w:rPr>
                <w:rFonts w:ascii="Times New Roman" w:hAnsi="Times New Roman" w:cs="Times New Roman"/>
                <w:sz w:val="24"/>
                <w:szCs w:val="24"/>
              </w:rPr>
            </w:pPr>
          </w:p>
        </w:tc>
        <w:tc>
          <w:tcPr>
            <w:tcW w:w="741" w:type="dxa"/>
          </w:tcPr>
          <w:p w:rsidR="001A73E1" w:rsidRPr="00AC197E" w:rsidRDefault="001A73E1" w:rsidP="00B34F8C">
            <w:pPr>
              <w:ind w:firstLine="567"/>
              <w:jc w:val="center"/>
              <w:rPr>
                <w:rFonts w:ascii="Times New Roman" w:hAnsi="Times New Roman" w:cs="Times New Roman"/>
                <w:sz w:val="24"/>
                <w:szCs w:val="24"/>
              </w:rPr>
            </w:pPr>
          </w:p>
        </w:tc>
        <w:tc>
          <w:tcPr>
            <w:tcW w:w="846" w:type="dxa"/>
          </w:tcPr>
          <w:p w:rsidR="001A73E1" w:rsidRPr="00AC197E" w:rsidRDefault="001A73E1" w:rsidP="00B34F8C">
            <w:pPr>
              <w:ind w:firstLine="567"/>
              <w:jc w:val="center"/>
              <w:rPr>
                <w:rFonts w:ascii="Times New Roman" w:hAnsi="Times New Roman" w:cs="Times New Roman"/>
                <w:sz w:val="24"/>
                <w:szCs w:val="24"/>
              </w:rPr>
            </w:pPr>
          </w:p>
        </w:tc>
        <w:tc>
          <w:tcPr>
            <w:tcW w:w="964" w:type="dxa"/>
          </w:tcPr>
          <w:p w:rsidR="001A73E1" w:rsidRPr="00AC197E" w:rsidRDefault="001A73E1" w:rsidP="00B34F8C">
            <w:pPr>
              <w:ind w:firstLine="567"/>
              <w:jc w:val="center"/>
              <w:rPr>
                <w:rFonts w:ascii="Times New Roman" w:hAnsi="Times New Roman" w:cs="Times New Roman"/>
                <w:sz w:val="24"/>
                <w:szCs w:val="24"/>
              </w:rPr>
            </w:pPr>
          </w:p>
        </w:tc>
        <w:tc>
          <w:tcPr>
            <w:tcW w:w="851" w:type="dxa"/>
          </w:tcPr>
          <w:p w:rsidR="001A73E1" w:rsidRPr="00AC197E" w:rsidRDefault="001A73E1" w:rsidP="00B34F8C">
            <w:pPr>
              <w:ind w:firstLine="567"/>
              <w:jc w:val="center"/>
              <w:rPr>
                <w:rFonts w:ascii="Times New Roman" w:hAnsi="Times New Roman" w:cs="Times New Roman"/>
                <w:sz w:val="24"/>
                <w:szCs w:val="24"/>
              </w:rPr>
            </w:pPr>
          </w:p>
        </w:tc>
        <w:tc>
          <w:tcPr>
            <w:tcW w:w="992" w:type="dxa"/>
          </w:tcPr>
          <w:p w:rsidR="001A73E1" w:rsidRPr="00AC197E" w:rsidRDefault="001A73E1" w:rsidP="00B34F8C">
            <w:pPr>
              <w:ind w:firstLine="567"/>
              <w:jc w:val="center"/>
              <w:rPr>
                <w:rFonts w:ascii="Times New Roman" w:hAnsi="Times New Roman" w:cs="Times New Roman"/>
                <w:sz w:val="24"/>
                <w:szCs w:val="24"/>
              </w:rPr>
            </w:pPr>
          </w:p>
        </w:tc>
        <w:tc>
          <w:tcPr>
            <w:tcW w:w="1134" w:type="dxa"/>
          </w:tcPr>
          <w:p w:rsidR="001A73E1" w:rsidRPr="00AC197E" w:rsidRDefault="001A73E1" w:rsidP="00B34F8C">
            <w:pPr>
              <w:ind w:firstLine="567"/>
              <w:jc w:val="center"/>
              <w:rPr>
                <w:rFonts w:ascii="Times New Roman" w:hAnsi="Times New Roman" w:cs="Times New Roman"/>
                <w:sz w:val="24"/>
                <w:szCs w:val="24"/>
              </w:rPr>
            </w:pPr>
          </w:p>
        </w:tc>
      </w:tr>
    </w:tbl>
    <w:p w:rsidR="001A73E1" w:rsidRPr="00AC197E" w:rsidRDefault="001A73E1" w:rsidP="00AC197E">
      <w:pPr>
        <w:tabs>
          <w:tab w:val="left" w:pos="12600"/>
        </w:tabs>
        <w:rPr>
          <w:rFonts w:ascii="Times New Roman" w:hAnsi="Times New Roman" w:cs="Times New Roman"/>
          <w:sz w:val="24"/>
          <w:szCs w:val="24"/>
          <w:lang w:val="kk-KZ"/>
        </w:rPr>
      </w:pPr>
    </w:p>
    <w:p w:rsidR="001A73E1" w:rsidRPr="00AC197E" w:rsidRDefault="001A73E1" w:rsidP="00AD4187">
      <w:pPr>
        <w:tabs>
          <w:tab w:val="left" w:pos="12600"/>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Таблица 5.2 –эксперименттік мағұлматтардың жөндеуінің қорытындылары.</w:t>
      </w:r>
    </w:p>
    <w:tbl>
      <w:tblPr>
        <w:tblW w:w="108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764"/>
        <w:gridCol w:w="771"/>
        <w:gridCol w:w="963"/>
        <w:gridCol w:w="1080"/>
        <w:gridCol w:w="765"/>
        <w:gridCol w:w="855"/>
        <w:gridCol w:w="765"/>
        <w:gridCol w:w="877"/>
        <w:gridCol w:w="765"/>
        <w:gridCol w:w="765"/>
        <w:gridCol w:w="765"/>
        <w:gridCol w:w="765"/>
      </w:tblGrid>
      <w:tr w:rsidR="001A73E1" w:rsidRPr="00AC197E" w:rsidTr="00EC77DF">
        <w:trPr>
          <w:trHeight w:val="1633"/>
        </w:trPr>
        <w:tc>
          <w:tcPr>
            <w:tcW w:w="934"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Жұмыс цилиндрлері</w:t>
            </w:r>
          </w:p>
        </w:tc>
        <w:tc>
          <w:tcPr>
            <w:tcW w:w="764"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Жанармайдың тәулік шығыны, кг/ч</w:t>
            </w:r>
          </w:p>
        </w:tc>
        <w:tc>
          <w:tcPr>
            <w:tcW w:w="771" w:type="dxa"/>
            <w:textDirection w:val="btLr"/>
          </w:tcPr>
          <w:p w:rsidR="001A73E1" w:rsidRPr="00AC197E" w:rsidRDefault="001A73E1" w:rsidP="007B2AB3">
            <w:pPr>
              <w:ind w:left="113" w:right="113"/>
              <w:rPr>
                <w:rFonts w:ascii="Times New Roman" w:hAnsi="Times New Roman" w:cs="Times New Roman"/>
                <w:sz w:val="24"/>
                <w:szCs w:val="24"/>
                <w:vertAlign w:val="superscript"/>
              </w:rPr>
            </w:pPr>
            <w:r w:rsidRPr="00AC197E">
              <w:rPr>
                <w:rFonts w:ascii="Times New Roman" w:hAnsi="Times New Roman" w:cs="Times New Roman"/>
                <w:sz w:val="24"/>
                <w:szCs w:val="24"/>
                <w:lang w:val="kk-KZ"/>
              </w:rPr>
              <w:t>Эффектілі қуат</w:t>
            </w:r>
            <w:r w:rsidRPr="00AC197E">
              <w:rPr>
                <w:rFonts w:ascii="Times New Roman" w:hAnsi="Times New Roman" w:cs="Times New Roman"/>
                <w:sz w:val="24"/>
                <w:szCs w:val="24"/>
              </w:rPr>
              <w:t>, кВт</w:t>
            </w:r>
          </w:p>
        </w:tc>
        <w:tc>
          <w:tcPr>
            <w:tcW w:w="963"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Механикалық шығындардың қуаты</w:t>
            </w:r>
            <w:r w:rsidRPr="00AC197E">
              <w:rPr>
                <w:rFonts w:ascii="Times New Roman" w:hAnsi="Times New Roman" w:cs="Times New Roman"/>
                <w:sz w:val="24"/>
                <w:szCs w:val="24"/>
              </w:rPr>
              <w:t>, кВт</w:t>
            </w:r>
          </w:p>
        </w:tc>
        <w:tc>
          <w:tcPr>
            <w:tcW w:w="1080"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Жанармайдың меншікті қуаты</w:t>
            </w:r>
            <w:r w:rsidRPr="00AC197E">
              <w:rPr>
                <w:rFonts w:ascii="Times New Roman" w:hAnsi="Times New Roman" w:cs="Times New Roman"/>
                <w:sz w:val="24"/>
                <w:szCs w:val="24"/>
              </w:rPr>
              <w:t>,  г/кВт.ч</w:t>
            </w:r>
          </w:p>
        </w:tc>
        <w:tc>
          <w:tcPr>
            <w:tcW w:w="765"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Ауаның тәулік шығыны</w:t>
            </w:r>
          </w:p>
        </w:tc>
        <w:tc>
          <w:tcPr>
            <w:tcW w:w="855"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Ауаның теоретикалық шығыны, кг/ч</w:t>
            </w:r>
          </w:p>
        </w:tc>
        <w:tc>
          <w:tcPr>
            <w:tcW w:w="765" w:type="dxa"/>
            <w:textDirection w:val="btLr"/>
          </w:tcPr>
          <w:p w:rsidR="001A73E1" w:rsidRPr="00AC197E" w:rsidRDefault="001A73E1" w:rsidP="007B2AB3">
            <w:pPr>
              <w:ind w:left="113" w:right="113"/>
              <w:rPr>
                <w:rFonts w:ascii="Times New Roman" w:hAnsi="Times New Roman" w:cs="Times New Roman"/>
                <w:sz w:val="24"/>
                <w:szCs w:val="24"/>
                <w:vertAlign w:val="subscript"/>
                <w:lang w:val="kk-KZ"/>
              </w:rPr>
            </w:pPr>
            <w:r w:rsidRPr="00AC197E">
              <w:rPr>
                <w:rFonts w:ascii="Times New Roman" w:hAnsi="Times New Roman" w:cs="Times New Roman"/>
                <w:sz w:val="24"/>
                <w:szCs w:val="24"/>
                <w:lang w:val="kk-KZ"/>
              </w:rPr>
              <w:t>Ауаның молшылық коэффициенті</w:t>
            </w:r>
          </w:p>
        </w:tc>
        <w:tc>
          <w:tcPr>
            <w:tcW w:w="877"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Цилиндрдің толтырылу коэффициенті</w:t>
            </w:r>
          </w:p>
        </w:tc>
        <w:tc>
          <w:tcPr>
            <w:tcW w:w="765"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Қалдық газдардың коэффициенті</w:t>
            </w:r>
          </w:p>
        </w:tc>
        <w:tc>
          <w:tcPr>
            <w:tcW w:w="765"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Орташа эффектілі қысымы,</w:t>
            </w:r>
            <w:r w:rsidRPr="00AC197E">
              <w:rPr>
                <w:rFonts w:ascii="Times New Roman" w:hAnsi="Times New Roman" w:cs="Times New Roman"/>
                <w:sz w:val="24"/>
                <w:szCs w:val="24"/>
              </w:rPr>
              <w:t xml:space="preserve"> МПа</w:t>
            </w:r>
          </w:p>
        </w:tc>
        <w:tc>
          <w:tcPr>
            <w:tcW w:w="765" w:type="dxa"/>
            <w:textDirection w:val="btLr"/>
          </w:tcPr>
          <w:p w:rsidR="001A73E1" w:rsidRPr="00AC197E" w:rsidRDefault="001A73E1" w:rsidP="007B2AB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Механикалық п.ә.к.</w:t>
            </w:r>
            <w:r w:rsidRPr="00AC197E">
              <w:rPr>
                <w:rFonts w:ascii="Times New Roman" w:hAnsi="Times New Roman" w:cs="Times New Roman"/>
                <w:sz w:val="24"/>
                <w:szCs w:val="24"/>
              </w:rPr>
              <w:t>,</w:t>
            </w:r>
          </w:p>
        </w:tc>
        <w:tc>
          <w:tcPr>
            <w:tcW w:w="765" w:type="dxa"/>
            <w:textDirection w:val="btLr"/>
          </w:tcPr>
          <w:p w:rsidR="001A73E1" w:rsidRPr="00AC197E" w:rsidRDefault="001A73E1" w:rsidP="007B2AB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Эффектілі п.ә.к.</w:t>
            </w:r>
          </w:p>
        </w:tc>
      </w:tr>
      <w:tr w:rsidR="001A73E1" w:rsidRPr="00AC197E" w:rsidTr="00EC77DF">
        <w:trPr>
          <w:trHeight w:val="649"/>
        </w:trPr>
        <w:tc>
          <w:tcPr>
            <w:tcW w:w="934"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w:t>
            </w:r>
          </w:p>
        </w:tc>
        <w:tc>
          <w:tcPr>
            <w:tcW w:w="764"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2</w:t>
            </w:r>
          </w:p>
        </w:tc>
        <w:tc>
          <w:tcPr>
            <w:tcW w:w="771"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3</w:t>
            </w:r>
          </w:p>
        </w:tc>
        <w:tc>
          <w:tcPr>
            <w:tcW w:w="963"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4</w:t>
            </w:r>
          </w:p>
        </w:tc>
        <w:tc>
          <w:tcPr>
            <w:tcW w:w="1080"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5</w:t>
            </w:r>
          </w:p>
        </w:tc>
        <w:tc>
          <w:tcPr>
            <w:tcW w:w="765"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6</w:t>
            </w:r>
          </w:p>
        </w:tc>
        <w:tc>
          <w:tcPr>
            <w:tcW w:w="855"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7</w:t>
            </w:r>
          </w:p>
        </w:tc>
        <w:tc>
          <w:tcPr>
            <w:tcW w:w="765"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8</w:t>
            </w:r>
          </w:p>
        </w:tc>
        <w:tc>
          <w:tcPr>
            <w:tcW w:w="877"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9</w:t>
            </w:r>
          </w:p>
        </w:tc>
        <w:tc>
          <w:tcPr>
            <w:tcW w:w="765"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10</w:t>
            </w:r>
          </w:p>
        </w:tc>
        <w:tc>
          <w:tcPr>
            <w:tcW w:w="765"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11</w:t>
            </w:r>
          </w:p>
        </w:tc>
        <w:tc>
          <w:tcPr>
            <w:tcW w:w="765"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12</w:t>
            </w:r>
          </w:p>
        </w:tc>
        <w:tc>
          <w:tcPr>
            <w:tcW w:w="765"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13</w:t>
            </w:r>
          </w:p>
        </w:tc>
      </w:tr>
      <w:tr w:rsidR="001A73E1" w:rsidRPr="00AC197E" w:rsidTr="00EC77DF">
        <w:tc>
          <w:tcPr>
            <w:tcW w:w="934"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 xml:space="preserve">1 2 3  4 </w:t>
            </w:r>
          </w:p>
        </w:tc>
        <w:tc>
          <w:tcPr>
            <w:tcW w:w="764" w:type="dxa"/>
          </w:tcPr>
          <w:p w:rsidR="001A73E1" w:rsidRPr="00AC197E" w:rsidRDefault="001A73E1" w:rsidP="00EC77DF">
            <w:pPr>
              <w:ind w:firstLine="567"/>
              <w:rPr>
                <w:rFonts w:ascii="Times New Roman" w:hAnsi="Times New Roman" w:cs="Times New Roman"/>
                <w:sz w:val="24"/>
                <w:szCs w:val="24"/>
              </w:rPr>
            </w:pPr>
          </w:p>
        </w:tc>
        <w:tc>
          <w:tcPr>
            <w:tcW w:w="771" w:type="dxa"/>
          </w:tcPr>
          <w:p w:rsidR="001A73E1" w:rsidRPr="00AC197E" w:rsidRDefault="001A73E1" w:rsidP="00EC77DF">
            <w:pPr>
              <w:ind w:firstLine="567"/>
              <w:rPr>
                <w:rFonts w:ascii="Times New Roman" w:hAnsi="Times New Roman" w:cs="Times New Roman"/>
                <w:sz w:val="24"/>
                <w:szCs w:val="24"/>
              </w:rPr>
            </w:pPr>
          </w:p>
        </w:tc>
        <w:tc>
          <w:tcPr>
            <w:tcW w:w="963" w:type="dxa"/>
          </w:tcPr>
          <w:p w:rsidR="001A73E1" w:rsidRPr="00AC197E" w:rsidRDefault="001A73E1" w:rsidP="00EC77DF">
            <w:pPr>
              <w:ind w:firstLine="567"/>
              <w:rPr>
                <w:rFonts w:ascii="Times New Roman" w:hAnsi="Times New Roman" w:cs="Times New Roman"/>
                <w:sz w:val="24"/>
                <w:szCs w:val="24"/>
              </w:rPr>
            </w:pPr>
          </w:p>
        </w:tc>
        <w:tc>
          <w:tcPr>
            <w:tcW w:w="1080"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55"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77"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EC77DF">
        <w:tc>
          <w:tcPr>
            <w:tcW w:w="934"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- 2  3  4</w:t>
            </w:r>
          </w:p>
        </w:tc>
        <w:tc>
          <w:tcPr>
            <w:tcW w:w="764" w:type="dxa"/>
          </w:tcPr>
          <w:p w:rsidR="001A73E1" w:rsidRPr="00AC197E" w:rsidRDefault="001A73E1" w:rsidP="00EC77DF">
            <w:pPr>
              <w:ind w:firstLine="567"/>
              <w:rPr>
                <w:rFonts w:ascii="Times New Roman" w:hAnsi="Times New Roman" w:cs="Times New Roman"/>
                <w:sz w:val="24"/>
                <w:szCs w:val="24"/>
              </w:rPr>
            </w:pPr>
          </w:p>
        </w:tc>
        <w:tc>
          <w:tcPr>
            <w:tcW w:w="771" w:type="dxa"/>
          </w:tcPr>
          <w:p w:rsidR="001A73E1" w:rsidRPr="00AC197E" w:rsidRDefault="001A73E1" w:rsidP="00EC77DF">
            <w:pPr>
              <w:ind w:firstLine="567"/>
              <w:rPr>
                <w:rFonts w:ascii="Times New Roman" w:hAnsi="Times New Roman" w:cs="Times New Roman"/>
                <w:sz w:val="24"/>
                <w:szCs w:val="24"/>
              </w:rPr>
            </w:pPr>
          </w:p>
        </w:tc>
        <w:tc>
          <w:tcPr>
            <w:tcW w:w="963" w:type="dxa"/>
          </w:tcPr>
          <w:p w:rsidR="001A73E1" w:rsidRPr="00AC197E" w:rsidRDefault="001A73E1" w:rsidP="00EC77DF">
            <w:pPr>
              <w:ind w:firstLine="567"/>
              <w:rPr>
                <w:rFonts w:ascii="Times New Roman" w:hAnsi="Times New Roman" w:cs="Times New Roman"/>
                <w:sz w:val="24"/>
                <w:szCs w:val="24"/>
              </w:rPr>
            </w:pPr>
          </w:p>
        </w:tc>
        <w:tc>
          <w:tcPr>
            <w:tcW w:w="1080"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55"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77"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EC77DF">
        <w:tc>
          <w:tcPr>
            <w:tcW w:w="934"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1 -  3  4</w:t>
            </w:r>
          </w:p>
        </w:tc>
        <w:tc>
          <w:tcPr>
            <w:tcW w:w="764" w:type="dxa"/>
          </w:tcPr>
          <w:p w:rsidR="001A73E1" w:rsidRPr="00AC197E" w:rsidRDefault="001A73E1" w:rsidP="00EC77DF">
            <w:pPr>
              <w:ind w:firstLine="567"/>
              <w:rPr>
                <w:rFonts w:ascii="Times New Roman" w:hAnsi="Times New Roman" w:cs="Times New Roman"/>
                <w:sz w:val="24"/>
                <w:szCs w:val="24"/>
              </w:rPr>
            </w:pPr>
          </w:p>
        </w:tc>
        <w:tc>
          <w:tcPr>
            <w:tcW w:w="771" w:type="dxa"/>
          </w:tcPr>
          <w:p w:rsidR="001A73E1" w:rsidRPr="00AC197E" w:rsidRDefault="001A73E1" w:rsidP="00EC77DF">
            <w:pPr>
              <w:ind w:firstLine="567"/>
              <w:rPr>
                <w:rFonts w:ascii="Times New Roman" w:hAnsi="Times New Roman" w:cs="Times New Roman"/>
                <w:sz w:val="24"/>
                <w:szCs w:val="24"/>
              </w:rPr>
            </w:pPr>
          </w:p>
        </w:tc>
        <w:tc>
          <w:tcPr>
            <w:tcW w:w="963" w:type="dxa"/>
          </w:tcPr>
          <w:p w:rsidR="001A73E1" w:rsidRPr="00AC197E" w:rsidRDefault="001A73E1" w:rsidP="00EC77DF">
            <w:pPr>
              <w:ind w:firstLine="567"/>
              <w:rPr>
                <w:rFonts w:ascii="Times New Roman" w:hAnsi="Times New Roman" w:cs="Times New Roman"/>
                <w:sz w:val="24"/>
                <w:szCs w:val="24"/>
              </w:rPr>
            </w:pPr>
          </w:p>
        </w:tc>
        <w:tc>
          <w:tcPr>
            <w:tcW w:w="1080"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55"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77"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EC77DF">
        <w:trPr>
          <w:trHeight w:val="743"/>
        </w:trPr>
        <w:tc>
          <w:tcPr>
            <w:tcW w:w="934"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1 2 3  4</w:t>
            </w:r>
          </w:p>
        </w:tc>
        <w:tc>
          <w:tcPr>
            <w:tcW w:w="764" w:type="dxa"/>
          </w:tcPr>
          <w:p w:rsidR="001A73E1" w:rsidRPr="00AC197E" w:rsidRDefault="001A73E1" w:rsidP="00EC77DF">
            <w:pPr>
              <w:ind w:firstLine="567"/>
              <w:rPr>
                <w:rFonts w:ascii="Times New Roman" w:hAnsi="Times New Roman" w:cs="Times New Roman"/>
                <w:sz w:val="24"/>
                <w:szCs w:val="24"/>
              </w:rPr>
            </w:pPr>
          </w:p>
        </w:tc>
        <w:tc>
          <w:tcPr>
            <w:tcW w:w="771" w:type="dxa"/>
          </w:tcPr>
          <w:p w:rsidR="001A73E1" w:rsidRPr="00AC197E" w:rsidRDefault="001A73E1" w:rsidP="00EC77DF">
            <w:pPr>
              <w:ind w:firstLine="567"/>
              <w:rPr>
                <w:rFonts w:ascii="Times New Roman" w:hAnsi="Times New Roman" w:cs="Times New Roman"/>
                <w:sz w:val="24"/>
                <w:szCs w:val="24"/>
              </w:rPr>
            </w:pPr>
          </w:p>
        </w:tc>
        <w:tc>
          <w:tcPr>
            <w:tcW w:w="963" w:type="dxa"/>
          </w:tcPr>
          <w:p w:rsidR="001A73E1" w:rsidRPr="00AC197E" w:rsidRDefault="001A73E1" w:rsidP="00EC77DF">
            <w:pPr>
              <w:ind w:firstLine="567"/>
              <w:rPr>
                <w:rFonts w:ascii="Times New Roman" w:hAnsi="Times New Roman" w:cs="Times New Roman"/>
                <w:sz w:val="24"/>
                <w:szCs w:val="24"/>
              </w:rPr>
            </w:pPr>
          </w:p>
        </w:tc>
        <w:tc>
          <w:tcPr>
            <w:tcW w:w="1080"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55"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77"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EC77DF">
        <w:tc>
          <w:tcPr>
            <w:tcW w:w="934"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 2  3  -</w:t>
            </w:r>
          </w:p>
        </w:tc>
        <w:tc>
          <w:tcPr>
            <w:tcW w:w="764" w:type="dxa"/>
          </w:tcPr>
          <w:p w:rsidR="001A73E1" w:rsidRPr="00AC197E" w:rsidRDefault="001A73E1" w:rsidP="00EC77DF">
            <w:pPr>
              <w:ind w:firstLine="567"/>
              <w:rPr>
                <w:rFonts w:ascii="Times New Roman" w:hAnsi="Times New Roman" w:cs="Times New Roman"/>
                <w:sz w:val="24"/>
                <w:szCs w:val="24"/>
              </w:rPr>
            </w:pPr>
          </w:p>
        </w:tc>
        <w:tc>
          <w:tcPr>
            <w:tcW w:w="771" w:type="dxa"/>
          </w:tcPr>
          <w:p w:rsidR="001A73E1" w:rsidRPr="00AC197E" w:rsidRDefault="001A73E1" w:rsidP="00EC77DF">
            <w:pPr>
              <w:ind w:firstLine="567"/>
              <w:rPr>
                <w:rFonts w:ascii="Times New Roman" w:hAnsi="Times New Roman" w:cs="Times New Roman"/>
                <w:sz w:val="24"/>
                <w:szCs w:val="24"/>
              </w:rPr>
            </w:pPr>
          </w:p>
        </w:tc>
        <w:tc>
          <w:tcPr>
            <w:tcW w:w="963" w:type="dxa"/>
          </w:tcPr>
          <w:p w:rsidR="001A73E1" w:rsidRPr="00AC197E" w:rsidRDefault="001A73E1" w:rsidP="00EC77DF">
            <w:pPr>
              <w:ind w:firstLine="567"/>
              <w:rPr>
                <w:rFonts w:ascii="Times New Roman" w:hAnsi="Times New Roman" w:cs="Times New Roman"/>
                <w:sz w:val="24"/>
                <w:szCs w:val="24"/>
              </w:rPr>
            </w:pPr>
          </w:p>
        </w:tc>
        <w:tc>
          <w:tcPr>
            <w:tcW w:w="1080"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55"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77"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r>
      <w:tr w:rsidR="001A73E1" w:rsidRPr="00AC197E" w:rsidTr="00EC77DF">
        <w:tc>
          <w:tcPr>
            <w:tcW w:w="934" w:type="dxa"/>
          </w:tcPr>
          <w:p w:rsidR="001A73E1" w:rsidRPr="00AC197E" w:rsidRDefault="001A73E1" w:rsidP="00EC77DF">
            <w:pPr>
              <w:rPr>
                <w:rFonts w:ascii="Times New Roman" w:hAnsi="Times New Roman" w:cs="Times New Roman"/>
                <w:sz w:val="24"/>
                <w:szCs w:val="24"/>
              </w:rPr>
            </w:pPr>
            <w:r w:rsidRPr="00AC197E">
              <w:rPr>
                <w:rFonts w:ascii="Times New Roman" w:hAnsi="Times New Roman" w:cs="Times New Roman"/>
                <w:sz w:val="24"/>
                <w:szCs w:val="24"/>
              </w:rPr>
              <w:t>1 2  3  4</w:t>
            </w:r>
          </w:p>
        </w:tc>
        <w:tc>
          <w:tcPr>
            <w:tcW w:w="764" w:type="dxa"/>
          </w:tcPr>
          <w:p w:rsidR="001A73E1" w:rsidRPr="00AC197E" w:rsidRDefault="001A73E1" w:rsidP="00EC77DF">
            <w:pPr>
              <w:ind w:firstLine="567"/>
              <w:rPr>
                <w:rFonts w:ascii="Times New Roman" w:hAnsi="Times New Roman" w:cs="Times New Roman"/>
                <w:sz w:val="24"/>
                <w:szCs w:val="24"/>
              </w:rPr>
            </w:pPr>
          </w:p>
        </w:tc>
        <w:tc>
          <w:tcPr>
            <w:tcW w:w="771" w:type="dxa"/>
          </w:tcPr>
          <w:p w:rsidR="001A73E1" w:rsidRPr="00AC197E" w:rsidRDefault="001A73E1" w:rsidP="00EC77DF">
            <w:pPr>
              <w:ind w:firstLine="567"/>
              <w:rPr>
                <w:rFonts w:ascii="Times New Roman" w:hAnsi="Times New Roman" w:cs="Times New Roman"/>
                <w:sz w:val="24"/>
                <w:szCs w:val="24"/>
              </w:rPr>
            </w:pPr>
          </w:p>
        </w:tc>
        <w:tc>
          <w:tcPr>
            <w:tcW w:w="963" w:type="dxa"/>
          </w:tcPr>
          <w:p w:rsidR="001A73E1" w:rsidRPr="00AC197E" w:rsidRDefault="001A73E1" w:rsidP="00EC77DF">
            <w:pPr>
              <w:ind w:firstLine="567"/>
              <w:rPr>
                <w:rFonts w:ascii="Times New Roman" w:hAnsi="Times New Roman" w:cs="Times New Roman"/>
                <w:sz w:val="24"/>
                <w:szCs w:val="24"/>
              </w:rPr>
            </w:pPr>
          </w:p>
        </w:tc>
        <w:tc>
          <w:tcPr>
            <w:tcW w:w="1080"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55" w:type="dxa"/>
          </w:tcPr>
          <w:p w:rsidR="001A73E1" w:rsidRPr="00AC197E" w:rsidRDefault="001A73E1" w:rsidP="00EC77DF">
            <w:pPr>
              <w:ind w:firstLine="567"/>
              <w:rPr>
                <w:rFonts w:ascii="Times New Roman" w:hAnsi="Times New Roman" w:cs="Times New Roman"/>
                <w:sz w:val="24"/>
                <w:szCs w:val="24"/>
              </w:rPr>
            </w:pPr>
          </w:p>
        </w:tc>
        <w:tc>
          <w:tcPr>
            <w:tcW w:w="765" w:type="dxa"/>
          </w:tcPr>
          <w:p w:rsidR="001A73E1" w:rsidRPr="00AC197E" w:rsidRDefault="001A73E1" w:rsidP="00EC77DF">
            <w:pPr>
              <w:ind w:firstLine="567"/>
              <w:rPr>
                <w:rFonts w:ascii="Times New Roman" w:hAnsi="Times New Roman" w:cs="Times New Roman"/>
                <w:sz w:val="24"/>
                <w:szCs w:val="24"/>
              </w:rPr>
            </w:pPr>
          </w:p>
        </w:tc>
        <w:tc>
          <w:tcPr>
            <w:tcW w:w="877"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c>
          <w:tcPr>
            <w:tcW w:w="765" w:type="dxa"/>
          </w:tcPr>
          <w:p w:rsidR="001A73E1" w:rsidRPr="00AC197E" w:rsidRDefault="001A73E1" w:rsidP="00B34F8C">
            <w:pPr>
              <w:ind w:firstLine="567"/>
              <w:jc w:val="center"/>
              <w:rPr>
                <w:rFonts w:ascii="Times New Roman" w:hAnsi="Times New Roman" w:cs="Times New Roman"/>
                <w:sz w:val="24"/>
                <w:szCs w:val="24"/>
              </w:rPr>
            </w:pPr>
          </w:p>
        </w:tc>
      </w:tr>
    </w:tbl>
    <w:p w:rsidR="001A73E1" w:rsidRPr="00AC197E" w:rsidRDefault="001A73E1" w:rsidP="00AD4187">
      <w:pPr>
        <w:rPr>
          <w:rFonts w:ascii="Times New Roman" w:hAnsi="Times New Roman" w:cs="Times New Roman"/>
          <w:sz w:val="24"/>
          <w:szCs w:val="24"/>
        </w:rPr>
        <w:sectPr w:rsidR="001A73E1" w:rsidRPr="00AC197E" w:rsidSect="006A08B0">
          <w:pgSz w:w="11906" w:h="16838"/>
          <w:pgMar w:top="1134" w:right="1134" w:bottom="1134" w:left="1134" w:header="709" w:footer="709" w:gutter="0"/>
          <w:cols w:space="708"/>
          <w:docGrid w:linePitch="360"/>
        </w:sectPr>
      </w:pPr>
    </w:p>
    <w:p w:rsidR="001A73E1" w:rsidRPr="00AC197E" w:rsidRDefault="001A73E1" w:rsidP="00EC77DF">
      <w:pPr>
        <w:jc w:val="center"/>
        <w:rPr>
          <w:rFonts w:ascii="Times New Roman" w:hAnsi="Times New Roman" w:cs="Times New Roman"/>
          <w:b/>
          <w:sz w:val="24"/>
          <w:szCs w:val="24"/>
          <w:lang w:val="kk-KZ"/>
        </w:rPr>
      </w:pPr>
      <w:r w:rsidRPr="00AC197E">
        <w:rPr>
          <w:rFonts w:ascii="Times New Roman" w:hAnsi="Times New Roman" w:cs="Times New Roman"/>
          <w:b/>
          <w:sz w:val="24"/>
          <w:szCs w:val="24"/>
          <w:lang w:val="kk-KZ"/>
        </w:rPr>
        <w:lastRenderedPageBreak/>
        <w:t xml:space="preserve">ЗЕРТХАНАЛЫҚ ЖҰМЫС № </w:t>
      </w:r>
      <w:r w:rsidRPr="00AC197E">
        <w:rPr>
          <w:rFonts w:ascii="Times New Roman" w:hAnsi="Times New Roman" w:cs="Times New Roman"/>
          <w:b/>
          <w:sz w:val="24"/>
          <w:szCs w:val="24"/>
        </w:rPr>
        <w:t>6</w:t>
      </w:r>
    </w:p>
    <w:p w:rsidR="001A73E1" w:rsidRPr="00AC197E" w:rsidRDefault="001A73E1" w:rsidP="00EC77DF">
      <w:pPr>
        <w:jc w:val="center"/>
        <w:rPr>
          <w:rFonts w:ascii="Times New Roman" w:hAnsi="Times New Roman" w:cs="Times New Roman"/>
          <w:b/>
          <w:sz w:val="24"/>
          <w:szCs w:val="24"/>
          <w:lang w:val="kk-KZ"/>
        </w:rPr>
      </w:pPr>
      <w:r w:rsidRPr="00AC197E">
        <w:rPr>
          <w:rFonts w:ascii="Times New Roman" w:hAnsi="Times New Roman" w:cs="Times New Roman"/>
          <w:b/>
          <w:sz w:val="24"/>
          <w:szCs w:val="24"/>
          <w:lang w:val="kk-KZ"/>
        </w:rPr>
        <w:t>ДИЗЕЛЬДДІ ҚОЗҒАЛТҚЫШТЫҢ ЖАНАРМАЙ БҮРКУІНІҢ КЕШІГУ (ОЗУ) БҰРЫШЫ        БОЙЫНША РЕТТЕУШІ МІНЕЗДЕМЕСІН ШЕШУ</w:t>
      </w:r>
    </w:p>
    <w:p w:rsidR="001A73E1" w:rsidRPr="00AC197E" w:rsidRDefault="001A73E1" w:rsidP="00AD4187">
      <w:pPr>
        <w:ind w:firstLine="567"/>
        <w:jc w:val="center"/>
        <w:rPr>
          <w:rFonts w:ascii="Times New Roman" w:hAnsi="Times New Roman" w:cs="Times New Roman"/>
          <w:sz w:val="24"/>
          <w:szCs w:val="24"/>
          <w:lang w:val="kk-KZ"/>
        </w:rPr>
      </w:pPr>
    </w:p>
    <w:p w:rsidR="001A73E1" w:rsidRPr="00AC197E" w:rsidRDefault="001A73E1" w:rsidP="00AD4187">
      <w:pPr>
        <w:ind w:firstLine="567"/>
        <w:jc w:val="center"/>
        <w:rPr>
          <w:rFonts w:ascii="Times New Roman" w:hAnsi="Times New Roman" w:cs="Times New Roman"/>
          <w:sz w:val="24"/>
          <w:szCs w:val="24"/>
          <w:lang w:val="kk-KZ"/>
        </w:rPr>
      </w:pPr>
      <w:r w:rsidRPr="00AC197E">
        <w:rPr>
          <w:rFonts w:ascii="Times New Roman" w:hAnsi="Times New Roman" w:cs="Times New Roman"/>
          <w:sz w:val="24"/>
          <w:szCs w:val="24"/>
          <w:lang w:val="kk-KZ"/>
        </w:rPr>
        <w:t>6.1. ТАПСЫРМА</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6.1.1. Қуат көзінің қызмет көрсету және эксплуатация ережелерін оқу.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6.1.2. Жанармай берілудің озу бұрышы бойынша мінездемесін шешу әдістемесін оқып алу, стендты және қозғалтқышты сынауға дайындау.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6.1.3. Плунжерлі қос жанармайының озу бұрышын анықтау.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6.1.4. Реттеуішпен қолдайтын, қозғалтқыштың максималды және минималды айналымын анықтау.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6.1.5. Негізгі параметрлерін өлшеп алу және 6.1 кестені толтыру.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6.1.6. (</w:t>
      </w:r>
      <w:r w:rsidRPr="00AC197E">
        <w:rPr>
          <w:rFonts w:ascii="Times New Roman" w:hAnsi="Times New Roman" w:cs="Times New Roman"/>
          <w:i/>
          <w:iCs/>
          <w:sz w:val="24"/>
          <w:szCs w:val="24"/>
          <w:lang w:val="kk-KZ"/>
        </w:rPr>
        <w:t>N</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,G</w:t>
      </w:r>
      <w:r w:rsidRPr="00AC197E">
        <w:rPr>
          <w:rFonts w:ascii="Times New Roman" w:hAnsi="Times New Roman" w:cs="Times New Roman"/>
          <w:i/>
          <w:iCs/>
          <w:sz w:val="24"/>
          <w:szCs w:val="24"/>
          <w:vertAlign w:val="subscript"/>
          <w:lang w:val="kk-KZ"/>
        </w:rPr>
        <w:t>T,</w:t>
      </w:r>
      <w:r w:rsidRPr="00AC197E">
        <w:rPr>
          <w:rFonts w:ascii="Times New Roman" w:hAnsi="Times New Roman" w:cs="Times New Roman"/>
          <w:i/>
          <w:iCs/>
          <w:sz w:val="24"/>
          <w:szCs w:val="24"/>
          <w:lang w:val="kk-KZ"/>
        </w:rPr>
        <w:t>, g</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sz w:val="24"/>
          <w:szCs w:val="24"/>
          <w:vertAlign w:val="subscript"/>
          <w:lang w:val="kk-KZ"/>
        </w:rPr>
        <w:t xml:space="preserve">,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w:t>
      </w:r>
      <w:r w:rsidRPr="00AC197E">
        <w:rPr>
          <w:rFonts w:ascii="Times New Roman" w:hAnsi="Times New Roman" w:cs="Times New Roman"/>
          <w:i/>
          <w:iCs/>
          <w:sz w:val="24"/>
          <w:szCs w:val="24"/>
        </w:rPr>
        <w:t>α</w:t>
      </w:r>
      <w:r w:rsidRPr="00AC197E">
        <w:rPr>
          <w:rFonts w:ascii="Times New Roman" w:hAnsi="Times New Roman" w:cs="Times New Roman"/>
          <w:i/>
          <w:iCs/>
          <w:sz w:val="24"/>
          <w:szCs w:val="24"/>
          <w:lang w:val="kk-KZ"/>
        </w:rPr>
        <w:t xml:space="preserve">,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v</w:t>
      </w:r>
      <w:r w:rsidRPr="00AC197E">
        <w:rPr>
          <w:rFonts w:ascii="Times New Roman" w:hAnsi="Times New Roman" w:cs="Times New Roman"/>
          <w:i/>
          <w:iCs/>
          <w:sz w:val="24"/>
          <w:szCs w:val="24"/>
          <w:lang w:val="kk-KZ"/>
        </w:rPr>
        <w:t>, P</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w:t>
      </w:r>
      <w:r w:rsidRPr="00AC197E">
        <w:rPr>
          <w:rFonts w:ascii="Times New Roman" w:hAnsi="Times New Roman" w:cs="Times New Roman"/>
          <w:sz w:val="24"/>
          <w:szCs w:val="24"/>
          <w:lang w:val="kk-KZ"/>
        </w:rPr>
        <w:t>қозғалтқыш жұмысының негізгі көрсеткіштерін есептеп, 6.2 кестені толтыру.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6.1.7. ІЖД жұмысының негізгі көрсеткіштеріне жанармай берілісінің озу бұрышының әсерін талдау.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6.1.8. Бақылау сұрақтарына жауап беру.</w:t>
      </w:r>
    </w:p>
    <w:p w:rsidR="001A73E1" w:rsidRPr="00AC197E" w:rsidRDefault="001A73E1" w:rsidP="00AD4187">
      <w:pPr>
        <w:ind w:firstLine="567"/>
        <w:jc w:val="center"/>
        <w:rPr>
          <w:rFonts w:ascii="Times New Roman" w:hAnsi="Times New Roman" w:cs="Times New Roman"/>
          <w:sz w:val="24"/>
          <w:szCs w:val="24"/>
          <w:lang w:val="kk-KZ"/>
        </w:rPr>
      </w:pPr>
      <w:r w:rsidRPr="00AC197E">
        <w:rPr>
          <w:rFonts w:ascii="Times New Roman" w:hAnsi="Times New Roman" w:cs="Times New Roman"/>
          <w:sz w:val="24"/>
          <w:szCs w:val="24"/>
          <w:lang w:val="kk-KZ"/>
        </w:rPr>
        <w:t>6.2. РЕТТЕУШІ МІНЕЗДЕМЕСІН ШЕШУ ӘДІСТЕМЕСІ</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Жанармайдың беріліс басының озу бұрышын анықтау үшін, жанармай сорғышының секциясынан жанармай жоғарғы қысымды сымын ажыратады да, секцияға диаметрі 1…2 мм шыны түтігі бар резеңке шлангының бөлігі орнатылады- моментоскоп. Содан кейін, жанармай берілісінің рычагы максималды беріліс қалпына аударылады да, иінді білік, түтікте ауа көпіршіксіз жанармайға жеткенше айналады. Кейін, иінді білік баяу айналады және шыны түтіктегі жанармай деңгейі қадағаланады. Түтіктегі жанармай деңгейінің көтерілу басы, қос плунжерінің жанармай берілісінің басына лайықты болады.</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Оның ВМТға дейінгі градусты шкаласы бар арнайы дискінің немесе вентилятор жетегінің шкиві, маховик  көмегімен бұрылу бұрышын қандай қалпында анықтайтынын жазып қою.</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Жанармай берілісінің басына лайықты, поршеньнің диск болмаған кездегі жағдайын, маховик қаптамасындағы бекітіп тұратын шпилька көмегімен анықтауға болады. Жанармай берілісінң орнатуын, жанармай сорғышының бірінші секция бойынша сынайды; сонымен бірге, тормоз шкивінің доға ұзындығы 50…55 мм, 27…30º п.к.в.-ға лайықты болады. (дизельдер үшін А-41, СМД - 1º п.к.в.,1.83 мм тормоз шкивінің доға ұзындығына лайықты).</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Жанармай берілісінің озу бұрышын анықтағаннан кейін, моментоскопты шешіп, ажыратылған секцияға жанармай сымын орнатып, қосады да, қозғалтқышты жылытады.</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lastRenderedPageBreak/>
        <w:t>Жылытудан кейін қозғалтқышты қосып, иінді біліктің аналу жиілігінреостат электродтарының күйін бекітеді; ІЖД жұмысының көрсеткіштерін 6.1 кестесіне толтырады.</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Тәжірибе біткен соң жанармай сорғышынан орнатылатын тығырығы (шайба) және мотосағатың есептегіші бар қақпағын шешеді. Соның ішінде, сорғыштың білік жетегінің тегершігінде және орнатылатын шайбасында жақын тесіктердің түйісуі, беріліс бұрышының 3ºбұрылуын қамтамасыз етеді. Содан кейін қакпақшаны орнына қояды да, тәжірибе 5…8 рет қайталанады. </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Жанармайдың сорғышпен берілудің қолайлы озу бұрышын таңдау, ІЖД жұмысының энергетикалық көрсеткіштерін салыстыру жолымен жүзеге асады.</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Букілрежимді реттеуішпен жақтайтын ІЖД иінді білігінің айналым диапазоны, бос айналымдағы (минималды және максималды) жанармай беріліс рычагының екі жағдайында анықталады.</w:t>
      </w:r>
    </w:p>
    <w:p w:rsidR="001A73E1" w:rsidRPr="00AC197E" w:rsidRDefault="001A73E1" w:rsidP="00AD4187">
      <w:pPr>
        <w:ind w:firstLine="567"/>
        <w:jc w:val="center"/>
        <w:rPr>
          <w:rFonts w:ascii="Times New Roman" w:hAnsi="Times New Roman" w:cs="Times New Roman"/>
          <w:sz w:val="24"/>
          <w:szCs w:val="24"/>
          <w:lang w:val="kk-KZ"/>
        </w:rPr>
      </w:pPr>
    </w:p>
    <w:p w:rsidR="001A73E1" w:rsidRPr="00AC197E" w:rsidRDefault="001A73E1" w:rsidP="00AD4187">
      <w:pPr>
        <w:ind w:firstLine="567"/>
        <w:jc w:val="center"/>
        <w:rPr>
          <w:rFonts w:ascii="Times New Roman" w:hAnsi="Times New Roman" w:cs="Times New Roman"/>
          <w:sz w:val="24"/>
          <w:szCs w:val="24"/>
          <w:lang w:val="kk-KZ"/>
        </w:rPr>
      </w:pPr>
      <w:r w:rsidRPr="00AC197E">
        <w:rPr>
          <w:rFonts w:ascii="Times New Roman" w:hAnsi="Times New Roman" w:cs="Times New Roman"/>
          <w:sz w:val="24"/>
          <w:szCs w:val="24"/>
          <w:lang w:val="kk-KZ"/>
        </w:rPr>
        <w:t>6.3. ЗЕРТХАНАЛЫҚ ЖҰМЫС БОЙЫНША ЕСЕПТЕМЕ</w:t>
      </w:r>
    </w:p>
    <w:p w:rsidR="001A73E1" w:rsidRPr="00AC197E" w:rsidRDefault="001A73E1" w:rsidP="00AD4187">
      <w:pPr>
        <w:ind w:firstLine="567"/>
        <w:jc w:val="center"/>
        <w:rPr>
          <w:rFonts w:ascii="Times New Roman" w:hAnsi="Times New Roman" w:cs="Times New Roman"/>
          <w:sz w:val="24"/>
          <w:szCs w:val="24"/>
          <w:lang w:val="kk-KZ"/>
        </w:rPr>
      </w:pP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6.3.1. Жанармай берілісінің озу бұрышы бойынша, реттеуші мінездемесін шешу әдістемесінің негізгі жағдайларын жазыпр алу.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6.3.2. Алынған деректер дәйегінде, ІЖД жұмысының негізгі көрсеткіштерін анықтау.</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6.3.3. Реттеуші мінездемесінің қисықтарын </w:t>
      </w:r>
      <w:r w:rsidRPr="00AC197E">
        <w:rPr>
          <w:rFonts w:ascii="Times New Roman" w:hAnsi="Times New Roman" w:cs="Times New Roman"/>
          <w:i/>
          <w:iCs/>
          <w:sz w:val="24"/>
          <w:szCs w:val="24"/>
          <w:lang w:val="kk-KZ"/>
        </w:rPr>
        <w:t>N</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,G</w:t>
      </w:r>
      <w:r w:rsidRPr="00AC197E">
        <w:rPr>
          <w:rFonts w:ascii="Times New Roman" w:hAnsi="Times New Roman" w:cs="Times New Roman"/>
          <w:i/>
          <w:iCs/>
          <w:sz w:val="24"/>
          <w:szCs w:val="24"/>
          <w:vertAlign w:val="subscript"/>
          <w:lang w:val="kk-KZ"/>
        </w:rPr>
        <w:t>T,</w:t>
      </w:r>
      <w:r w:rsidRPr="00AC197E">
        <w:rPr>
          <w:rFonts w:ascii="Times New Roman" w:hAnsi="Times New Roman" w:cs="Times New Roman"/>
          <w:i/>
          <w:iCs/>
          <w:sz w:val="24"/>
          <w:szCs w:val="24"/>
          <w:lang w:val="kk-KZ"/>
        </w:rPr>
        <w:t>,  g</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sz w:val="24"/>
          <w:szCs w:val="24"/>
          <w:vertAlign w:val="subscript"/>
          <w:lang w:val="kk-KZ"/>
        </w:rPr>
        <w:t xml:space="preserve">,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w:t>
      </w:r>
      <w:r w:rsidRPr="00AC197E">
        <w:rPr>
          <w:rFonts w:ascii="Times New Roman" w:hAnsi="Times New Roman" w:cs="Times New Roman"/>
          <w:i/>
          <w:iCs/>
          <w:sz w:val="24"/>
          <w:szCs w:val="24"/>
        </w:rPr>
        <w:t>α</w:t>
      </w:r>
      <w:r w:rsidRPr="00AC197E">
        <w:rPr>
          <w:rFonts w:ascii="Times New Roman" w:hAnsi="Times New Roman" w:cs="Times New Roman"/>
          <w:i/>
          <w:iCs/>
          <w:sz w:val="24"/>
          <w:szCs w:val="24"/>
          <w:lang w:val="kk-KZ"/>
        </w:rPr>
        <w:t>,  P</w:t>
      </w:r>
      <w:r w:rsidRPr="00AC197E">
        <w:rPr>
          <w:rFonts w:ascii="Times New Roman" w:hAnsi="Times New Roman" w:cs="Times New Roman"/>
          <w:i/>
          <w:iCs/>
          <w:sz w:val="24"/>
          <w:szCs w:val="24"/>
          <w:vertAlign w:val="subscript"/>
          <w:lang w:val="kk-KZ"/>
        </w:rPr>
        <w:t xml:space="preserve">e, </w:t>
      </w:r>
      <w:r w:rsidRPr="00AC197E">
        <w:rPr>
          <w:rFonts w:ascii="Times New Roman" w:hAnsi="Times New Roman" w:cs="Times New Roman"/>
          <w:sz w:val="24"/>
          <w:szCs w:val="24"/>
          <w:lang w:val="kk-KZ"/>
        </w:rPr>
        <w:t xml:space="preserve">, </w:t>
      </w:r>
      <w:r w:rsidRPr="00AC197E">
        <w:rPr>
          <w:rFonts w:ascii="Times New Roman" w:hAnsi="Times New Roman" w:cs="Times New Roman"/>
          <w:i/>
          <w:iCs/>
          <w:sz w:val="24"/>
          <w:szCs w:val="24"/>
          <w:lang w:val="kk-KZ"/>
        </w:rPr>
        <w:t>t</w:t>
      </w:r>
      <w:r w:rsidRPr="00AC197E">
        <w:rPr>
          <w:rFonts w:ascii="Times New Roman" w:hAnsi="Times New Roman" w:cs="Times New Roman"/>
          <w:i/>
          <w:iCs/>
          <w:sz w:val="24"/>
          <w:szCs w:val="24"/>
          <w:vertAlign w:val="subscript"/>
          <w:lang w:val="kk-KZ"/>
        </w:rPr>
        <w:t>r</w:t>
      </w:r>
      <w:r w:rsidRPr="00AC197E">
        <w:rPr>
          <w:rFonts w:ascii="Times New Roman" w:hAnsi="Times New Roman" w:cs="Times New Roman"/>
          <w:i/>
          <w:iCs/>
          <w:sz w:val="24"/>
          <w:szCs w:val="24"/>
          <w:lang w:val="kk-KZ"/>
        </w:rPr>
        <w:t>= f(</w:t>
      </w:r>
      <w:r w:rsidRPr="00AC197E">
        <w:rPr>
          <w:rFonts w:ascii="Times New Roman" w:hAnsi="Times New Roman" w:cs="Times New Roman"/>
          <w:i/>
          <w:iCs/>
          <w:sz w:val="24"/>
          <w:szCs w:val="24"/>
        </w:rPr>
        <w:t>Δφ</w:t>
      </w:r>
      <w:r w:rsidRPr="00AC197E">
        <w:rPr>
          <w:rFonts w:ascii="Times New Roman" w:hAnsi="Times New Roman" w:cs="Times New Roman"/>
          <w:i/>
          <w:iCs/>
          <w:sz w:val="24"/>
          <w:szCs w:val="24"/>
          <w:lang w:val="kk-KZ"/>
        </w:rPr>
        <w:t>)</w:t>
      </w:r>
      <w:r w:rsidRPr="00AC197E">
        <w:rPr>
          <w:rFonts w:ascii="Times New Roman" w:hAnsi="Times New Roman" w:cs="Times New Roman"/>
          <w:sz w:val="24"/>
          <w:szCs w:val="24"/>
          <w:lang w:val="kk-KZ"/>
        </w:rPr>
        <w:t>салу.</w:t>
      </w:r>
    </w:p>
    <w:p w:rsidR="001A73E1" w:rsidRPr="00AC197E" w:rsidRDefault="001A73E1" w:rsidP="00AD4187">
      <w:pPr>
        <w:tabs>
          <w:tab w:val="right" w:pos="9355"/>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6.3.4. Жанармай берілісінің озу бұрышының рационалды мағынасын анықтау </w:t>
      </w:r>
      <w:r w:rsidRPr="00AC197E">
        <w:rPr>
          <w:rFonts w:ascii="Times New Roman" w:hAnsi="Times New Roman" w:cs="Times New Roman"/>
          <w:sz w:val="24"/>
          <w:szCs w:val="24"/>
        </w:rPr>
        <w:t>φ</w:t>
      </w:r>
      <w:r w:rsidRPr="00AC197E">
        <w:rPr>
          <w:rFonts w:ascii="Times New Roman" w:hAnsi="Times New Roman" w:cs="Times New Roman"/>
          <w:sz w:val="24"/>
          <w:szCs w:val="24"/>
          <w:vertAlign w:val="subscript"/>
          <w:lang w:val="kk-KZ"/>
        </w:rPr>
        <w:t xml:space="preserve">опт.  </w:t>
      </w:r>
    </w:p>
    <w:p w:rsidR="001A73E1" w:rsidRPr="00AC197E" w:rsidRDefault="001A73E1" w:rsidP="00F40E23">
      <w:pPr>
        <w:tabs>
          <w:tab w:val="right" w:pos="9355"/>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6.3.5. Қорытынды мен анализ.</w:t>
      </w:r>
    </w:p>
    <w:p w:rsidR="001A73E1" w:rsidRPr="00AC197E" w:rsidRDefault="001A73E1" w:rsidP="00F40E23">
      <w:pPr>
        <w:tabs>
          <w:tab w:val="right" w:pos="9355"/>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БАҚЫЛАУ СҰРАҚТАРЫ</w:t>
      </w:r>
    </w:p>
    <w:p w:rsidR="001A73E1" w:rsidRPr="00AC197E" w:rsidRDefault="001A73E1" w:rsidP="006C6D8C">
      <w:pPr>
        <w:pStyle w:val="a8"/>
        <w:tabs>
          <w:tab w:val="left" w:pos="6690"/>
        </w:tabs>
        <w:ind w:left="567"/>
        <w:jc w:val="both"/>
        <w:rPr>
          <w:lang w:val="kk-KZ"/>
        </w:rPr>
      </w:pPr>
      <w:r w:rsidRPr="00AC197E">
        <w:rPr>
          <w:lang w:val="kk-KZ"/>
        </w:rPr>
        <w:t>1.ІЖДның қоректендіру жуйесінің күтімі ережесін түсіндір.</w:t>
      </w:r>
    </w:p>
    <w:p w:rsidR="001A73E1" w:rsidRPr="00AC197E" w:rsidRDefault="001A73E1" w:rsidP="006C6D8C">
      <w:pPr>
        <w:pStyle w:val="a8"/>
        <w:tabs>
          <w:tab w:val="left" w:pos="6690"/>
        </w:tabs>
        <w:ind w:left="567"/>
        <w:jc w:val="both"/>
        <w:rPr>
          <w:lang w:val="kk-KZ"/>
        </w:rPr>
      </w:pPr>
      <w:r w:rsidRPr="00AC197E">
        <w:rPr>
          <w:lang w:val="kk-KZ"/>
        </w:rPr>
        <w:t>2.Дизельді ІЖД жанармайының тазартуының жоғарғы талаптарының себебі?</w:t>
      </w:r>
    </w:p>
    <w:p w:rsidR="001A73E1" w:rsidRPr="00AC197E" w:rsidRDefault="001A73E1" w:rsidP="006C6D8C">
      <w:pPr>
        <w:pStyle w:val="a8"/>
        <w:tabs>
          <w:tab w:val="left" w:pos="6690"/>
        </w:tabs>
        <w:ind w:left="567"/>
        <w:jc w:val="both"/>
        <w:rPr>
          <w:lang w:val="kk-KZ"/>
        </w:rPr>
      </w:pPr>
      <w:r w:rsidRPr="00AC197E">
        <w:rPr>
          <w:lang w:val="kk-KZ"/>
        </w:rPr>
        <w:t>3.Жанармайдың тым ерте және кешіктірілген беріліс, ІЖД жұмысына қалай әсер етеді.</w:t>
      </w:r>
    </w:p>
    <w:p w:rsidR="001A73E1" w:rsidRPr="00AC197E" w:rsidRDefault="001A73E1" w:rsidP="006C6D8C">
      <w:pPr>
        <w:pStyle w:val="a8"/>
        <w:tabs>
          <w:tab w:val="left" w:pos="6690"/>
        </w:tabs>
        <w:ind w:left="567"/>
        <w:jc w:val="both"/>
        <w:rPr>
          <w:lang w:val="kk-KZ"/>
        </w:rPr>
      </w:pPr>
      <w:r w:rsidRPr="00AC197E">
        <w:rPr>
          <w:lang w:val="kk-KZ"/>
        </w:rPr>
        <w:t xml:space="preserve"> 4.Иінді біліктің айналу жиілігінің көбеюіне байланысты, жанармай берілісінің озу бұрышы қалай өзгеру керек?</w:t>
      </w:r>
    </w:p>
    <w:p w:rsidR="001A73E1" w:rsidRPr="00AC197E" w:rsidRDefault="001A73E1" w:rsidP="006C6D8C">
      <w:pPr>
        <w:pStyle w:val="a8"/>
        <w:tabs>
          <w:tab w:val="left" w:pos="6690"/>
        </w:tabs>
        <w:ind w:left="567"/>
        <w:jc w:val="both"/>
        <w:rPr>
          <w:lang w:val="kk-KZ"/>
        </w:rPr>
      </w:pPr>
      <w:r w:rsidRPr="00AC197E">
        <w:rPr>
          <w:lang w:val="kk-KZ"/>
        </w:rPr>
        <w:t xml:space="preserve"> 5.Пайдаланылған газдардың улылығына (токсичность) жанармай берілісінің озу бұрышының әсері.</w:t>
      </w:r>
    </w:p>
    <w:p w:rsidR="001A73E1" w:rsidRPr="00AC197E" w:rsidRDefault="001A73E1" w:rsidP="006C6D8C">
      <w:pPr>
        <w:tabs>
          <w:tab w:val="left" w:pos="6690"/>
        </w:tabs>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ӘДЕБИЕТ</w:t>
      </w:r>
    </w:p>
    <w:p w:rsidR="001A73E1" w:rsidRPr="00AC197E" w:rsidRDefault="001A73E1" w:rsidP="006C6D8C">
      <w:pPr>
        <w:numPr>
          <w:ilvl w:val="0"/>
          <w:numId w:val="8"/>
        </w:numPr>
        <w:spacing w:after="0" w:line="240" w:lineRule="auto"/>
        <w:rPr>
          <w:rFonts w:ascii="Times New Roman" w:hAnsi="Times New Roman" w:cs="Times New Roman"/>
          <w:sz w:val="24"/>
          <w:szCs w:val="24"/>
        </w:rPr>
      </w:pPr>
      <w:r w:rsidRPr="00AC197E">
        <w:rPr>
          <w:rFonts w:ascii="Times New Roman" w:hAnsi="Times New Roman" w:cs="Times New Roman"/>
          <w:sz w:val="24"/>
          <w:szCs w:val="24"/>
        </w:rPr>
        <w:t>Луканин В.Н. Двигатели внутреннего сгорания. М., «Высшая школа», 1985, с.192…193.</w:t>
      </w:r>
    </w:p>
    <w:p w:rsidR="001A73E1" w:rsidRPr="00AC197E" w:rsidRDefault="001A73E1" w:rsidP="006C6D8C">
      <w:pPr>
        <w:numPr>
          <w:ilvl w:val="0"/>
          <w:numId w:val="8"/>
        </w:numPr>
        <w:spacing w:after="0" w:line="240" w:lineRule="auto"/>
        <w:rPr>
          <w:rFonts w:ascii="Times New Roman" w:hAnsi="Times New Roman" w:cs="Times New Roman"/>
          <w:sz w:val="24"/>
          <w:szCs w:val="24"/>
        </w:rPr>
      </w:pPr>
      <w:r w:rsidRPr="00AC197E">
        <w:rPr>
          <w:rFonts w:ascii="Times New Roman" w:hAnsi="Times New Roman" w:cs="Times New Roman"/>
          <w:sz w:val="24"/>
          <w:szCs w:val="24"/>
        </w:rPr>
        <w:t>Николаенко А.В. Теория, конструкция и расчет автотракторных двигателей. М., 1984, с. 123…128.</w:t>
      </w:r>
    </w:p>
    <w:p w:rsidR="001A73E1" w:rsidRPr="00AC197E" w:rsidRDefault="001A73E1" w:rsidP="006C6D8C">
      <w:pPr>
        <w:jc w:val="center"/>
        <w:rPr>
          <w:rFonts w:ascii="Times New Roman" w:hAnsi="Times New Roman" w:cs="Times New Roman"/>
          <w:sz w:val="24"/>
          <w:szCs w:val="24"/>
          <w:lang w:val="kk-KZ"/>
        </w:rPr>
      </w:pPr>
    </w:p>
    <w:p w:rsidR="001A73E1" w:rsidRPr="00AC197E" w:rsidRDefault="001A73E1" w:rsidP="006C6D8C">
      <w:pPr>
        <w:jc w:val="center"/>
        <w:rPr>
          <w:rFonts w:ascii="Times New Roman" w:hAnsi="Times New Roman" w:cs="Times New Roman"/>
          <w:sz w:val="24"/>
          <w:szCs w:val="24"/>
        </w:rPr>
      </w:pPr>
    </w:p>
    <w:p w:rsidR="001A73E1" w:rsidRPr="00AC197E" w:rsidRDefault="001A73E1" w:rsidP="00F40E23">
      <w:pPr>
        <w:rPr>
          <w:rFonts w:ascii="Times New Roman" w:hAnsi="Times New Roman" w:cs="Times New Roman"/>
          <w:sz w:val="24"/>
          <w:szCs w:val="24"/>
          <w:lang w:val="kk-KZ"/>
        </w:rPr>
        <w:sectPr w:rsidR="001A73E1" w:rsidRPr="00AC197E" w:rsidSect="008948BE">
          <w:pgSz w:w="11906" w:h="16838"/>
          <w:pgMar w:top="1134" w:right="1134" w:bottom="1134" w:left="1134" w:header="708" w:footer="708" w:gutter="0"/>
          <w:cols w:space="708"/>
          <w:docGrid w:linePitch="360"/>
        </w:sectPr>
      </w:pPr>
    </w:p>
    <w:p w:rsidR="001A73E1" w:rsidRPr="00AC197E" w:rsidRDefault="001A73E1" w:rsidP="00AD4187">
      <w:pPr>
        <w:rPr>
          <w:rFonts w:ascii="Times New Roman" w:hAnsi="Times New Roman" w:cs="Times New Roman"/>
          <w:sz w:val="24"/>
          <w:szCs w:val="24"/>
          <w:lang w:val="kk-KZ"/>
        </w:rPr>
      </w:pPr>
      <w:r w:rsidRPr="00AC197E">
        <w:rPr>
          <w:rFonts w:ascii="Times New Roman" w:hAnsi="Times New Roman" w:cs="Times New Roman"/>
          <w:sz w:val="24"/>
          <w:szCs w:val="24"/>
        </w:rPr>
        <w:lastRenderedPageBreak/>
        <w:t xml:space="preserve">Таблица 6.1 – </w:t>
      </w:r>
      <w:r w:rsidRPr="00AC197E">
        <w:rPr>
          <w:rFonts w:ascii="Times New Roman" w:hAnsi="Times New Roman" w:cs="Times New Roman"/>
          <w:sz w:val="24"/>
          <w:szCs w:val="24"/>
          <w:lang w:val="kk-KZ"/>
        </w:rPr>
        <w:t>эксперименттік мағұлматтардың қорытындысы.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1260"/>
        <w:gridCol w:w="1080"/>
        <w:gridCol w:w="1080"/>
        <w:gridCol w:w="1080"/>
        <w:gridCol w:w="1080"/>
        <w:gridCol w:w="1080"/>
        <w:gridCol w:w="1080"/>
        <w:gridCol w:w="1080"/>
        <w:gridCol w:w="1000"/>
        <w:gridCol w:w="980"/>
        <w:gridCol w:w="1080"/>
        <w:gridCol w:w="1080"/>
      </w:tblGrid>
      <w:tr w:rsidR="001A73E1" w:rsidRPr="00AC197E" w:rsidTr="00F40E23">
        <w:trPr>
          <w:trHeight w:val="2554"/>
        </w:trPr>
        <w:tc>
          <w:tcPr>
            <w:tcW w:w="648"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 xml:space="preserve">Тәжірибе </w:t>
            </w:r>
            <w:r w:rsidRPr="00AC197E">
              <w:rPr>
                <w:rFonts w:ascii="Times New Roman" w:hAnsi="Times New Roman" w:cs="Times New Roman"/>
                <w:sz w:val="24"/>
                <w:szCs w:val="24"/>
              </w:rPr>
              <w:t xml:space="preserve">№ </w:t>
            </w:r>
          </w:p>
        </w:tc>
        <w:tc>
          <w:tcPr>
            <w:tcW w:w="126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Жанармай берілісінің озу бұрышы</w:t>
            </w:r>
            <w:r w:rsidRPr="00AC197E">
              <w:rPr>
                <w:rFonts w:ascii="Times New Roman" w:hAnsi="Times New Roman" w:cs="Times New Roman"/>
                <w:sz w:val="24"/>
                <w:szCs w:val="24"/>
              </w:rPr>
              <w:t xml:space="preserve">, </w:t>
            </w:r>
            <w:r w:rsidRPr="00AC197E">
              <w:rPr>
                <w:rFonts w:ascii="Times New Roman" w:hAnsi="Times New Roman" w:cs="Times New Roman"/>
                <w:i/>
                <w:iCs/>
                <w:sz w:val="24"/>
                <w:szCs w:val="24"/>
              </w:rPr>
              <w:t>φ</w:t>
            </w:r>
            <w:r w:rsidRPr="00AC197E">
              <w:rPr>
                <w:rFonts w:ascii="Times New Roman" w:hAnsi="Times New Roman" w:cs="Times New Roman"/>
                <w:sz w:val="24"/>
                <w:szCs w:val="24"/>
              </w:rPr>
              <w:t>, ВМТ</w:t>
            </w:r>
            <w:r w:rsidRPr="00AC197E">
              <w:rPr>
                <w:rFonts w:ascii="Times New Roman" w:hAnsi="Times New Roman" w:cs="Times New Roman"/>
                <w:sz w:val="24"/>
                <w:szCs w:val="24"/>
                <w:lang w:val="kk-KZ"/>
              </w:rPr>
              <w:t xml:space="preserve"> жатады</w:t>
            </w:r>
            <w:r w:rsidRPr="00AC197E">
              <w:rPr>
                <w:rFonts w:ascii="Times New Roman" w:hAnsi="Times New Roman" w:cs="Times New Roman"/>
                <w:sz w:val="24"/>
                <w:szCs w:val="24"/>
              </w:rPr>
              <w:t>, град</w:t>
            </w:r>
          </w:p>
        </w:tc>
        <w:tc>
          <w:tcPr>
            <w:tcW w:w="1080" w:type="dxa"/>
            <w:textDirection w:val="btLr"/>
          </w:tcPr>
          <w:p w:rsidR="001A73E1" w:rsidRPr="00AC197E" w:rsidRDefault="001A73E1" w:rsidP="00B34F8C">
            <w:pPr>
              <w:ind w:left="113" w:right="113"/>
              <w:rPr>
                <w:rFonts w:ascii="Times New Roman" w:hAnsi="Times New Roman" w:cs="Times New Roman"/>
                <w:sz w:val="24"/>
                <w:szCs w:val="24"/>
                <w:vertAlign w:val="superscript"/>
              </w:rPr>
            </w:pPr>
            <w:r w:rsidRPr="00AC197E">
              <w:rPr>
                <w:rFonts w:ascii="Times New Roman" w:hAnsi="Times New Roman" w:cs="Times New Roman"/>
                <w:sz w:val="24"/>
                <w:szCs w:val="24"/>
                <w:lang w:val="kk-KZ"/>
              </w:rPr>
              <w:t>ІЖД иінді білігінің айналу жиілігі</w:t>
            </w:r>
            <w:r w:rsidRPr="00AC197E">
              <w:rPr>
                <w:rFonts w:ascii="Times New Roman" w:hAnsi="Times New Roman" w:cs="Times New Roman"/>
                <w:sz w:val="24"/>
                <w:szCs w:val="24"/>
              </w:rPr>
              <w:t>, мин</w:t>
            </w:r>
            <w:r w:rsidRPr="00AC197E">
              <w:rPr>
                <w:rFonts w:ascii="Times New Roman" w:hAnsi="Times New Roman" w:cs="Times New Roman"/>
                <w:sz w:val="24"/>
                <w:szCs w:val="24"/>
                <w:vertAlign w:val="superscript"/>
              </w:rPr>
              <w:t>-1</w:t>
            </w:r>
          </w:p>
        </w:tc>
        <w:tc>
          <w:tcPr>
            <w:tcW w:w="1080" w:type="dxa"/>
            <w:textDirection w:val="btLr"/>
          </w:tcPr>
          <w:p w:rsidR="001A73E1" w:rsidRPr="00AC197E" w:rsidRDefault="001A73E1" w:rsidP="00B34F8C">
            <w:pPr>
              <w:ind w:left="113" w:right="113"/>
              <w:rPr>
                <w:rFonts w:ascii="Times New Roman" w:hAnsi="Times New Roman" w:cs="Times New Roman"/>
                <w:sz w:val="24"/>
                <w:szCs w:val="24"/>
                <w:vertAlign w:val="superscript"/>
              </w:rPr>
            </w:pPr>
            <w:r w:rsidRPr="00AC197E">
              <w:rPr>
                <w:rFonts w:ascii="Times New Roman" w:hAnsi="Times New Roman" w:cs="Times New Roman"/>
                <w:sz w:val="24"/>
                <w:szCs w:val="24"/>
                <w:lang w:val="kk-KZ"/>
              </w:rPr>
              <w:t>Электромашинанаың айналу жиілігі</w:t>
            </w:r>
            <w:r w:rsidRPr="00AC197E">
              <w:rPr>
                <w:rFonts w:ascii="Times New Roman" w:hAnsi="Times New Roman" w:cs="Times New Roman"/>
                <w:sz w:val="24"/>
                <w:szCs w:val="24"/>
              </w:rPr>
              <w:t>, мин</w:t>
            </w:r>
            <w:r w:rsidRPr="00AC197E">
              <w:rPr>
                <w:rFonts w:ascii="Times New Roman" w:hAnsi="Times New Roman" w:cs="Times New Roman"/>
                <w:sz w:val="24"/>
                <w:szCs w:val="24"/>
                <w:vertAlign w:val="superscript"/>
              </w:rPr>
              <w:t>-1</w:t>
            </w:r>
          </w:p>
        </w:tc>
        <w:tc>
          <w:tcPr>
            <w:tcW w:w="1080" w:type="dxa"/>
            <w:textDirection w:val="btLr"/>
          </w:tcPr>
          <w:p w:rsidR="001A73E1" w:rsidRPr="00AC197E" w:rsidRDefault="001A73E1" w:rsidP="00B34F8C">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Улкен шкала бойынша динамометр көрсеткіші.</w:t>
            </w:r>
          </w:p>
        </w:tc>
        <w:tc>
          <w:tcPr>
            <w:tcW w:w="1080" w:type="dxa"/>
            <w:textDirection w:val="btLr"/>
          </w:tcPr>
          <w:p w:rsidR="001A73E1" w:rsidRPr="00AC197E" w:rsidRDefault="001A73E1" w:rsidP="00B34F8C">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Шағын шкала бойынша динамометр көрсеткіші.</w:t>
            </w:r>
          </w:p>
        </w:tc>
        <w:tc>
          <w:tcPr>
            <w:tcW w:w="10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Тәжірибе ішінде жанармай шығыны</w:t>
            </w:r>
            <w:r w:rsidRPr="00AC197E">
              <w:rPr>
                <w:rFonts w:ascii="Times New Roman" w:hAnsi="Times New Roman" w:cs="Times New Roman"/>
                <w:sz w:val="24"/>
                <w:szCs w:val="24"/>
              </w:rPr>
              <w:t xml:space="preserve"> , г/мин</w:t>
            </w:r>
          </w:p>
        </w:tc>
        <w:tc>
          <w:tcPr>
            <w:tcW w:w="10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rPr>
              <w:t>ММН</w:t>
            </w:r>
            <w:r w:rsidRPr="00AC197E">
              <w:rPr>
                <w:rFonts w:ascii="Times New Roman" w:hAnsi="Times New Roman" w:cs="Times New Roman"/>
                <w:sz w:val="24"/>
                <w:szCs w:val="24"/>
                <w:lang w:val="kk-KZ"/>
              </w:rPr>
              <w:t xml:space="preserve"> көрсеткіші</w:t>
            </w:r>
            <w:r w:rsidRPr="00AC197E">
              <w:rPr>
                <w:rFonts w:ascii="Times New Roman" w:hAnsi="Times New Roman" w:cs="Times New Roman"/>
                <w:sz w:val="24"/>
                <w:szCs w:val="24"/>
              </w:rPr>
              <w:t>, мм.вод. ст.</w:t>
            </w:r>
          </w:p>
        </w:tc>
        <w:tc>
          <w:tcPr>
            <w:tcW w:w="10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Қоршаған орта температурасы</w:t>
            </w:r>
            <w:r w:rsidRPr="00AC197E">
              <w:rPr>
                <w:rFonts w:ascii="Times New Roman" w:hAnsi="Times New Roman" w:cs="Times New Roman"/>
                <w:sz w:val="24"/>
                <w:szCs w:val="24"/>
              </w:rPr>
              <w:t>, ºС.</w:t>
            </w:r>
          </w:p>
        </w:tc>
        <w:tc>
          <w:tcPr>
            <w:tcW w:w="100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Салқындатылған сұйықтық температурасы</w:t>
            </w:r>
            <w:r w:rsidRPr="00AC197E">
              <w:rPr>
                <w:rFonts w:ascii="Times New Roman" w:hAnsi="Times New Roman" w:cs="Times New Roman"/>
                <w:sz w:val="24"/>
                <w:szCs w:val="24"/>
              </w:rPr>
              <w:t>, ºС.</w:t>
            </w:r>
          </w:p>
        </w:tc>
        <w:tc>
          <w:tcPr>
            <w:tcW w:w="9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Май температурасы,</w:t>
            </w:r>
            <w:r w:rsidRPr="00AC197E">
              <w:rPr>
                <w:rFonts w:ascii="Times New Roman" w:hAnsi="Times New Roman" w:cs="Times New Roman"/>
                <w:sz w:val="24"/>
                <w:szCs w:val="24"/>
              </w:rPr>
              <w:t>ºС.</w:t>
            </w:r>
          </w:p>
        </w:tc>
        <w:tc>
          <w:tcPr>
            <w:tcW w:w="10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Май қысымы,</w:t>
            </w:r>
            <w:r w:rsidRPr="00AC197E">
              <w:rPr>
                <w:rFonts w:ascii="Times New Roman" w:hAnsi="Times New Roman" w:cs="Times New Roman"/>
                <w:sz w:val="24"/>
                <w:szCs w:val="24"/>
              </w:rPr>
              <w:t xml:space="preserve"> МПа</w:t>
            </w:r>
          </w:p>
        </w:tc>
        <w:tc>
          <w:tcPr>
            <w:tcW w:w="10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Пайдаланылған газдар температурасы</w:t>
            </w:r>
            <w:r w:rsidRPr="00AC197E">
              <w:rPr>
                <w:rFonts w:ascii="Times New Roman" w:hAnsi="Times New Roman" w:cs="Times New Roman"/>
                <w:sz w:val="24"/>
                <w:szCs w:val="24"/>
              </w:rPr>
              <w:t>, ºС.</w:t>
            </w:r>
          </w:p>
        </w:tc>
      </w:tr>
      <w:tr w:rsidR="001A73E1" w:rsidRPr="00AC197E" w:rsidTr="00B34F8C">
        <w:tc>
          <w:tcPr>
            <w:tcW w:w="648" w:type="dxa"/>
          </w:tcPr>
          <w:p w:rsidR="001A73E1" w:rsidRPr="00AC197E" w:rsidRDefault="001A73E1" w:rsidP="00B34F8C">
            <w:pPr>
              <w:jc w:val="center"/>
              <w:rPr>
                <w:rFonts w:ascii="Times New Roman" w:hAnsi="Times New Roman" w:cs="Times New Roman"/>
                <w:sz w:val="24"/>
                <w:szCs w:val="24"/>
              </w:rPr>
            </w:pPr>
            <w:r w:rsidRPr="00AC197E">
              <w:rPr>
                <w:rFonts w:ascii="Times New Roman" w:hAnsi="Times New Roman" w:cs="Times New Roman"/>
                <w:sz w:val="24"/>
                <w:szCs w:val="24"/>
              </w:rPr>
              <w:t>1</w:t>
            </w:r>
          </w:p>
        </w:tc>
        <w:tc>
          <w:tcPr>
            <w:tcW w:w="126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00" w:type="dxa"/>
          </w:tcPr>
          <w:p w:rsidR="001A73E1" w:rsidRPr="00AC197E" w:rsidRDefault="001A73E1" w:rsidP="00B34F8C">
            <w:pPr>
              <w:jc w:val="center"/>
              <w:rPr>
                <w:rFonts w:ascii="Times New Roman" w:hAnsi="Times New Roman" w:cs="Times New Roman"/>
                <w:sz w:val="24"/>
                <w:szCs w:val="24"/>
              </w:rPr>
            </w:pPr>
          </w:p>
        </w:tc>
        <w:tc>
          <w:tcPr>
            <w:tcW w:w="9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r>
      <w:tr w:rsidR="001A73E1" w:rsidRPr="00AC197E" w:rsidTr="00B34F8C">
        <w:tc>
          <w:tcPr>
            <w:tcW w:w="648" w:type="dxa"/>
          </w:tcPr>
          <w:p w:rsidR="001A73E1" w:rsidRPr="00AC197E" w:rsidRDefault="001A73E1" w:rsidP="00B34F8C">
            <w:pPr>
              <w:jc w:val="center"/>
              <w:rPr>
                <w:rFonts w:ascii="Times New Roman" w:hAnsi="Times New Roman" w:cs="Times New Roman"/>
                <w:sz w:val="24"/>
                <w:szCs w:val="24"/>
              </w:rPr>
            </w:pPr>
            <w:r w:rsidRPr="00AC197E">
              <w:rPr>
                <w:rFonts w:ascii="Times New Roman" w:hAnsi="Times New Roman" w:cs="Times New Roman"/>
                <w:sz w:val="24"/>
                <w:szCs w:val="24"/>
              </w:rPr>
              <w:t>2</w:t>
            </w:r>
          </w:p>
        </w:tc>
        <w:tc>
          <w:tcPr>
            <w:tcW w:w="126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00" w:type="dxa"/>
          </w:tcPr>
          <w:p w:rsidR="001A73E1" w:rsidRPr="00AC197E" w:rsidRDefault="001A73E1" w:rsidP="00B34F8C">
            <w:pPr>
              <w:jc w:val="center"/>
              <w:rPr>
                <w:rFonts w:ascii="Times New Roman" w:hAnsi="Times New Roman" w:cs="Times New Roman"/>
                <w:sz w:val="24"/>
                <w:szCs w:val="24"/>
              </w:rPr>
            </w:pPr>
          </w:p>
        </w:tc>
        <w:tc>
          <w:tcPr>
            <w:tcW w:w="9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r>
    </w:tbl>
    <w:p w:rsidR="001A73E1" w:rsidRPr="00AC197E" w:rsidRDefault="001A73E1" w:rsidP="00AD4187">
      <w:pPr>
        <w:ind w:left="708"/>
        <w:rPr>
          <w:rFonts w:ascii="Times New Roman" w:hAnsi="Times New Roman" w:cs="Times New Roman"/>
          <w:sz w:val="24"/>
          <w:szCs w:val="24"/>
        </w:rPr>
      </w:pPr>
    </w:p>
    <w:tbl>
      <w:tblPr>
        <w:tblpPr w:leftFromText="180" w:rightFromText="180" w:vertAnchor="text" w:horzAnchor="margin" w:tblpY="4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080"/>
        <w:gridCol w:w="1080"/>
        <w:gridCol w:w="900"/>
        <w:gridCol w:w="1080"/>
        <w:gridCol w:w="900"/>
        <w:gridCol w:w="1080"/>
        <w:gridCol w:w="878"/>
        <w:gridCol w:w="966"/>
        <w:gridCol w:w="900"/>
        <w:gridCol w:w="1036"/>
        <w:gridCol w:w="900"/>
        <w:gridCol w:w="900"/>
        <w:gridCol w:w="1080"/>
      </w:tblGrid>
      <w:tr w:rsidR="001A73E1" w:rsidRPr="00AC197E" w:rsidTr="00F40E23">
        <w:trPr>
          <w:trHeight w:val="3223"/>
        </w:trPr>
        <w:tc>
          <w:tcPr>
            <w:tcW w:w="648" w:type="dxa"/>
            <w:textDirection w:val="btLr"/>
          </w:tcPr>
          <w:p w:rsidR="001A73E1" w:rsidRPr="00AC197E" w:rsidRDefault="001A73E1" w:rsidP="00F40E23">
            <w:pPr>
              <w:ind w:left="113" w:right="113" w:hanging="113"/>
              <w:rPr>
                <w:rFonts w:ascii="Times New Roman" w:hAnsi="Times New Roman" w:cs="Times New Roman"/>
                <w:sz w:val="24"/>
                <w:szCs w:val="24"/>
              </w:rPr>
            </w:pPr>
            <w:r w:rsidRPr="00AC197E">
              <w:rPr>
                <w:rFonts w:ascii="Times New Roman" w:hAnsi="Times New Roman" w:cs="Times New Roman"/>
                <w:sz w:val="24"/>
                <w:szCs w:val="24"/>
                <w:lang w:val="kk-KZ"/>
              </w:rPr>
              <w:t xml:space="preserve">Тәжірибе </w:t>
            </w:r>
            <w:r w:rsidRPr="00AC197E">
              <w:rPr>
                <w:rFonts w:ascii="Times New Roman" w:hAnsi="Times New Roman" w:cs="Times New Roman"/>
                <w:sz w:val="24"/>
                <w:szCs w:val="24"/>
              </w:rPr>
              <w:t xml:space="preserve">№  </w:t>
            </w:r>
          </w:p>
        </w:tc>
        <w:tc>
          <w:tcPr>
            <w:tcW w:w="1080" w:type="dxa"/>
            <w:textDirection w:val="btLr"/>
          </w:tcPr>
          <w:p w:rsidR="001A73E1" w:rsidRPr="00AC197E" w:rsidRDefault="001A73E1" w:rsidP="00F40E2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Жанармайдың тәулік шығыны</w:t>
            </w:r>
            <w:r w:rsidRPr="00AC197E">
              <w:rPr>
                <w:rFonts w:ascii="Times New Roman" w:hAnsi="Times New Roman" w:cs="Times New Roman"/>
                <w:sz w:val="24"/>
                <w:szCs w:val="24"/>
              </w:rPr>
              <w:t>, кг/ч</w:t>
            </w:r>
          </w:p>
        </w:tc>
        <w:tc>
          <w:tcPr>
            <w:tcW w:w="1080" w:type="dxa"/>
            <w:textDirection w:val="btLr"/>
          </w:tcPr>
          <w:p w:rsidR="001A73E1" w:rsidRPr="00AC197E" w:rsidRDefault="001A73E1" w:rsidP="00F40E23">
            <w:pPr>
              <w:ind w:left="113" w:right="113"/>
              <w:rPr>
                <w:rFonts w:ascii="Times New Roman" w:hAnsi="Times New Roman" w:cs="Times New Roman"/>
                <w:sz w:val="24"/>
                <w:szCs w:val="24"/>
                <w:vertAlign w:val="superscript"/>
              </w:rPr>
            </w:pPr>
            <w:r w:rsidRPr="00AC197E">
              <w:rPr>
                <w:rFonts w:ascii="Times New Roman" w:hAnsi="Times New Roman" w:cs="Times New Roman"/>
                <w:sz w:val="24"/>
                <w:szCs w:val="24"/>
                <w:lang w:val="kk-KZ"/>
              </w:rPr>
              <w:t>Эффектілі қуат</w:t>
            </w:r>
            <w:r w:rsidRPr="00AC197E">
              <w:rPr>
                <w:rFonts w:ascii="Times New Roman" w:hAnsi="Times New Roman" w:cs="Times New Roman"/>
                <w:sz w:val="24"/>
                <w:szCs w:val="24"/>
              </w:rPr>
              <w:t>, кВт</w:t>
            </w:r>
          </w:p>
        </w:tc>
        <w:tc>
          <w:tcPr>
            <w:tcW w:w="900" w:type="dxa"/>
            <w:textDirection w:val="btLr"/>
          </w:tcPr>
          <w:p w:rsidR="001A73E1" w:rsidRPr="00AC197E" w:rsidRDefault="001A73E1" w:rsidP="00F40E2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Механикалық шығындардың қуаты</w:t>
            </w:r>
            <w:r w:rsidRPr="00AC197E">
              <w:rPr>
                <w:rFonts w:ascii="Times New Roman" w:hAnsi="Times New Roman" w:cs="Times New Roman"/>
                <w:sz w:val="24"/>
                <w:szCs w:val="24"/>
              </w:rPr>
              <w:t>, кВт</w:t>
            </w:r>
          </w:p>
        </w:tc>
        <w:tc>
          <w:tcPr>
            <w:tcW w:w="1080" w:type="dxa"/>
            <w:textDirection w:val="btLr"/>
          </w:tcPr>
          <w:p w:rsidR="001A73E1" w:rsidRPr="00AC197E" w:rsidRDefault="001A73E1" w:rsidP="00F40E2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Жанармайдың меншікті шығыны</w:t>
            </w:r>
            <w:r w:rsidRPr="00AC197E">
              <w:rPr>
                <w:rFonts w:ascii="Times New Roman" w:hAnsi="Times New Roman" w:cs="Times New Roman"/>
                <w:sz w:val="24"/>
                <w:szCs w:val="24"/>
              </w:rPr>
              <w:t>,  кВт. ч</w:t>
            </w:r>
          </w:p>
        </w:tc>
        <w:tc>
          <w:tcPr>
            <w:tcW w:w="900" w:type="dxa"/>
            <w:textDirection w:val="btLr"/>
          </w:tcPr>
          <w:p w:rsidR="001A73E1" w:rsidRPr="00AC197E" w:rsidRDefault="001A73E1" w:rsidP="00F40E2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Ауаның тәулік шығыны</w:t>
            </w:r>
            <w:r w:rsidRPr="00AC197E">
              <w:rPr>
                <w:rFonts w:ascii="Times New Roman" w:hAnsi="Times New Roman" w:cs="Times New Roman"/>
                <w:sz w:val="24"/>
                <w:szCs w:val="24"/>
              </w:rPr>
              <w:t>, кг/ч</w:t>
            </w:r>
          </w:p>
        </w:tc>
        <w:tc>
          <w:tcPr>
            <w:tcW w:w="1080" w:type="dxa"/>
            <w:textDirection w:val="btLr"/>
          </w:tcPr>
          <w:p w:rsidR="001A73E1" w:rsidRPr="00AC197E" w:rsidRDefault="001A73E1" w:rsidP="00F40E2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Ауаның теоретикалық шығыны</w:t>
            </w:r>
            <w:r w:rsidRPr="00AC197E">
              <w:rPr>
                <w:rFonts w:ascii="Times New Roman" w:hAnsi="Times New Roman" w:cs="Times New Roman"/>
                <w:sz w:val="24"/>
                <w:szCs w:val="24"/>
              </w:rPr>
              <w:t>, кг/ч</w:t>
            </w:r>
          </w:p>
        </w:tc>
        <w:tc>
          <w:tcPr>
            <w:tcW w:w="878" w:type="dxa"/>
            <w:textDirection w:val="btLr"/>
          </w:tcPr>
          <w:p w:rsidR="001A73E1" w:rsidRPr="00AC197E" w:rsidRDefault="001A73E1" w:rsidP="00F40E23">
            <w:pPr>
              <w:ind w:left="113" w:right="113"/>
              <w:rPr>
                <w:rFonts w:ascii="Times New Roman" w:hAnsi="Times New Roman" w:cs="Times New Roman"/>
                <w:sz w:val="24"/>
                <w:szCs w:val="24"/>
                <w:vertAlign w:val="subscript"/>
                <w:lang w:val="kk-KZ"/>
              </w:rPr>
            </w:pPr>
            <w:r w:rsidRPr="00AC197E">
              <w:rPr>
                <w:rFonts w:ascii="Times New Roman" w:hAnsi="Times New Roman" w:cs="Times New Roman"/>
                <w:sz w:val="24"/>
                <w:szCs w:val="24"/>
                <w:lang w:val="kk-KZ"/>
              </w:rPr>
              <w:t>Ауаның молшылық коэффициенті</w:t>
            </w:r>
          </w:p>
        </w:tc>
        <w:tc>
          <w:tcPr>
            <w:tcW w:w="966" w:type="dxa"/>
            <w:textDirection w:val="btLr"/>
          </w:tcPr>
          <w:p w:rsidR="001A73E1" w:rsidRPr="00AC197E" w:rsidRDefault="001A73E1" w:rsidP="00F40E2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Цилиндрдің толтырылу коэффициенті</w:t>
            </w:r>
          </w:p>
        </w:tc>
        <w:tc>
          <w:tcPr>
            <w:tcW w:w="900" w:type="dxa"/>
            <w:textDirection w:val="btLr"/>
          </w:tcPr>
          <w:p w:rsidR="001A73E1" w:rsidRPr="00AC197E" w:rsidRDefault="001A73E1" w:rsidP="00F40E2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Қалдық газдардың коэффициенті</w:t>
            </w:r>
          </w:p>
        </w:tc>
        <w:tc>
          <w:tcPr>
            <w:tcW w:w="1036" w:type="dxa"/>
            <w:textDirection w:val="btLr"/>
          </w:tcPr>
          <w:p w:rsidR="001A73E1" w:rsidRPr="00AC197E" w:rsidRDefault="001A73E1" w:rsidP="00F40E2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Орташа эффектілі қысым</w:t>
            </w:r>
          </w:p>
        </w:tc>
        <w:tc>
          <w:tcPr>
            <w:tcW w:w="900" w:type="dxa"/>
            <w:textDirection w:val="btLr"/>
          </w:tcPr>
          <w:p w:rsidR="001A73E1" w:rsidRPr="00AC197E" w:rsidRDefault="001A73E1" w:rsidP="00F40E2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Механикалық п.ә.к.</w:t>
            </w:r>
          </w:p>
        </w:tc>
        <w:tc>
          <w:tcPr>
            <w:tcW w:w="900" w:type="dxa"/>
            <w:textDirection w:val="btLr"/>
          </w:tcPr>
          <w:p w:rsidR="001A73E1" w:rsidRPr="00AC197E" w:rsidRDefault="001A73E1" w:rsidP="00F40E23">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Эффектілі п.ә.к.</w:t>
            </w:r>
          </w:p>
        </w:tc>
        <w:tc>
          <w:tcPr>
            <w:tcW w:w="1080" w:type="dxa"/>
            <w:textDirection w:val="btLr"/>
          </w:tcPr>
          <w:p w:rsidR="001A73E1" w:rsidRPr="00AC197E" w:rsidRDefault="001A73E1" w:rsidP="00F40E23">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Қозғалтқыштың индикаторлы қуаты,</w:t>
            </w:r>
            <w:r w:rsidRPr="00AC197E">
              <w:rPr>
                <w:rFonts w:ascii="Times New Roman" w:hAnsi="Times New Roman" w:cs="Times New Roman"/>
                <w:sz w:val="24"/>
                <w:szCs w:val="24"/>
              </w:rPr>
              <w:t xml:space="preserve"> кВт</w:t>
            </w:r>
          </w:p>
        </w:tc>
      </w:tr>
      <w:tr w:rsidR="001A73E1" w:rsidRPr="00AC197E" w:rsidTr="00F40E23">
        <w:tc>
          <w:tcPr>
            <w:tcW w:w="648" w:type="dxa"/>
          </w:tcPr>
          <w:p w:rsidR="001A73E1" w:rsidRPr="00AC197E" w:rsidRDefault="001A73E1" w:rsidP="00F40E23">
            <w:pPr>
              <w:jc w:val="center"/>
              <w:rPr>
                <w:rFonts w:ascii="Times New Roman" w:hAnsi="Times New Roman" w:cs="Times New Roman"/>
                <w:sz w:val="24"/>
                <w:szCs w:val="24"/>
              </w:rPr>
            </w:pPr>
            <w:r w:rsidRPr="00AC197E">
              <w:rPr>
                <w:rFonts w:ascii="Times New Roman" w:hAnsi="Times New Roman" w:cs="Times New Roman"/>
                <w:sz w:val="24"/>
                <w:szCs w:val="24"/>
              </w:rPr>
              <w:t>1</w:t>
            </w:r>
          </w:p>
        </w:tc>
        <w:tc>
          <w:tcPr>
            <w:tcW w:w="1080" w:type="dxa"/>
          </w:tcPr>
          <w:p w:rsidR="001A73E1" w:rsidRPr="00AC197E" w:rsidRDefault="001A73E1" w:rsidP="00F40E23">
            <w:pPr>
              <w:jc w:val="center"/>
              <w:rPr>
                <w:rFonts w:ascii="Times New Roman" w:hAnsi="Times New Roman" w:cs="Times New Roman"/>
                <w:sz w:val="24"/>
                <w:szCs w:val="24"/>
              </w:rPr>
            </w:pPr>
          </w:p>
        </w:tc>
        <w:tc>
          <w:tcPr>
            <w:tcW w:w="1080"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1080"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1080" w:type="dxa"/>
          </w:tcPr>
          <w:p w:rsidR="001A73E1" w:rsidRPr="00AC197E" w:rsidRDefault="001A73E1" w:rsidP="00F40E23">
            <w:pPr>
              <w:jc w:val="center"/>
              <w:rPr>
                <w:rFonts w:ascii="Times New Roman" w:hAnsi="Times New Roman" w:cs="Times New Roman"/>
                <w:sz w:val="24"/>
                <w:szCs w:val="24"/>
              </w:rPr>
            </w:pPr>
          </w:p>
        </w:tc>
        <w:tc>
          <w:tcPr>
            <w:tcW w:w="878" w:type="dxa"/>
          </w:tcPr>
          <w:p w:rsidR="001A73E1" w:rsidRPr="00AC197E" w:rsidRDefault="001A73E1" w:rsidP="00F40E23">
            <w:pPr>
              <w:jc w:val="center"/>
              <w:rPr>
                <w:rFonts w:ascii="Times New Roman" w:hAnsi="Times New Roman" w:cs="Times New Roman"/>
                <w:sz w:val="24"/>
                <w:szCs w:val="24"/>
              </w:rPr>
            </w:pPr>
          </w:p>
        </w:tc>
        <w:tc>
          <w:tcPr>
            <w:tcW w:w="966"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1036"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1080" w:type="dxa"/>
          </w:tcPr>
          <w:p w:rsidR="001A73E1" w:rsidRPr="00AC197E" w:rsidRDefault="001A73E1" w:rsidP="00F40E23">
            <w:pPr>
              <w:jc w:val="center"/>
              <w:rPr>
                <w:rFonts w:ascii="Times New Roman" w:hAnsi="Times New Roman" w:cs="Times New Roman"/>
                <w:sz w:val="24"/>
                <w:szCs w:val="24"/>
              </w:rPr>
            </w:pPr>
          </w:p>
        </w:tc>
      </w:tr>
      <w:tr w:rsidR="001A73E1" w:rsidRPr="00AC197E" w:rsidTr="00F40E23">
        <w:tc>
          <w:tcPr>
            <w:tcW w:w="648" w:type="dxa"/>
          </w:tcPr>
          <w:p w:rsidR="001A73E1" w:rsidRPr="00AC197E" w:rsidRDefault="001A73E1" w:rsidP="00F40E23">
            <w:pPr>
              <w:jc w:val="center"/>
              <w:rPr>
                <w:rFonts w:ascii="Times New Roman" w:hAnsi="Times New Roman" w:cs="Times New Roman"/>
                <w:sz w:val="24"/>
                <w:szCs w:val="24"/>
              </w:rPr>
            </w:pPr>
            <w:r w:rsidRPr="00AC197E">
              <w:rPr>
                <w:rFonts w:ascii="Times New Roman" w:hAnsi="Times New Roman" w:cs="Times New Roman"/>
                <w:sz w:val="24"/>
                <w:szCs w:val="24"/>
              </w:rPr>
              <w:t>2</w:t>
            </w:r>
          </w:p>
        </w:tc>
        <w:tc>
          <w:tcPr>
            <w:tcW w:w="1080" w:type="dxa"/>
          </w:tcPr>
          <w:p w:rsidR="001A73E1" w:rsidRPr="00AC197E" w:rsidRDefault="001A73E1" w:rsidP="00F40E23">
            <w:pPr>
              <w:jc w:val="center"/>
              <w:rPr>
                <w:rFonts w:ascii="Times New Roman" w:hAnsi="Times New Roman" w:cs="Times New Roman"/>
                <w:sz w:val="24"/>
                <w:szCs w:val="24"/>
              </w:rPr>
            </w:pPr>
          </w:p>
        </w:tc>
        <w:tc>
          <w:tcPr>
            <w:tcW w:w="1080"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1080"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1080" w:type="dxa"/>
          </w:tcPr>
          <w:p w:rsidR="001A73E1" w:rsidRPr="00AC197E" w:rsidRDefault="001A73E1" w:rsidP="00F40E23">
            <w:pPr>
              <w:jc w:val="center"/>
              <w:rPr>
                <w:rFonts w:ascii="Times New Roman" w:hAnsi="Times New Roman" w:cs="Times New Roman"/>
                <w:sz w:val="24"/>
                <w:szCs w:val="24"/>
              </w:rPr>
            </w:pPr>
          </w:p>
        </w:tc>
        <w:tc>
          <w:tcPr>
            <w:tcW w:w="878" w:type="dxa"/>
          </w:tcPr>
          <w:p w:rsidR="001A73E1" w:rsidRPr="00AC197E" w:rsidRDefault="001A73E1" w:rsidP="00F40E23">
            <w:pPr>
              <w:jc w:val="center"/>
              <w:rPr>
                <w:rFonts w:ascii="Times New Roman" w:hAnsi="Times New Roman" w:cs="Times New Roman"/>
                <w:sz w:val="24"/>
                <w:szCs w:val="24"/>
              </w:rPr>
            </w:pPr>
          </w:p>
        </w:tc>
        <w:tc>
          <w:tcPr>
            <w:tcW w:w="966"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1036"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900" w:type="dxa"/>
          </w:tcPr>
          <w:p w:rsidR="001A73E1" w:rsidRPr="00AC197E" w:rsidRDefault="001A73E1" w:rsidP="00F40E23">
            <w:pPr>
              <w:jc w:val="center"/>
              <w:rPr>
                <w:rFonts w:ascii="Times New Roman" w:hAnsi="Times New Roman" w:cs="Times New Roman"/>
                <w:sz w:val="24"/>
                <w:szCs w:val="24"/>
              </w:rPr>
            </w:pPr>
          </w:p>
        </w:tc>
        <w:tc>
          <w:tcPr>
            <w:tcW w:w="1080" w:type="dxa"/>
          </w:tcPr>
          <w:p w:rsidR="001A73E1" w:rsidRPr="00AC197E" w:rsidRDefault="001A73E1" w:rsidP="00F40E23">
            <w:pPr>
              <w:jc w:val="center"/>
              <w:rPr>
                <w:rFonts w:ascii="Times New Roman" w:hAnsi="Times New Roman" w:cs="Times New Roman"/>
                <w:sz w:val="24"/>
                <w:szCs w:val="24"/>
              </w:rPr>
            </w:pPr>
          </w:p>
        </w:tc>
      </w:tr>
    </w:tbl>
    <w:p w:rsidR="001A73E1" w:rsidRPr="00AC197E" w:rsidRDefault="001A73E1" w:rsidP="00AD4187">
      <w:pPr>
        <w:rPr>
          <w:rFonts w:ascii="Times New Roman" w:hAnsi="Times New Roman" w:cs="Times New Roman"/>
          <w:sz w:val="24"/>
          <w:szCs w:val="24"/>
          <w:lang w:val="kk-KZ"/>
        </w:rPr>
      </w:pPr>
      <w:r w:rsidRPr="00AC197E">
        <w:rPr>
          <w:rFonts w:ascii="Times New Roman" w:hAnsi="Times New Roman" w:cs="Times New Roman"/>
          <w:sz w:val="24"/>
          <w:szCs w:val="24"/>
        </w:rPr>
        <w:t xml:space="preserve">Таблица 6.2 – </w:t>
      </w:r>
      <w:r w:rsidRPr="00AC197E">
        <w:rPr>
          <w:rFonts w:ascii="Times New Roman" w:hAnsi="Times New Roman" w:cs="Times New Roman"/>
          <w:sz w:val="24"/>
          <w:szCs w:val="24"/>
          <w:lang w:val="kk-KZ"/>
        </w:rPr>
        <w:t>жөнделген эксперименттік  мағұлматтардың  қорытындылары.</w:t>
      </w:r>
    </w:p>
    <w:p w:rsidR="001A73E1" w:rsidRPr="00AC197E" w:rsidRDefault="001A73E1" w:rsidP="00AD4187">
      <w:pPr>
        <w:rPr>
          <w:rFonts w:ascii="Times New Roman" w:hAnsi="Times New Roman" w:cs="Times New Roman"/>
          <w:sz w:val="24"/>
          <w:szCs w:val="24"/>
          <w:lang w:val="kk-KZ"/>
        </w:rPr>
        <w:sectPr w:rsidR="001A73E1" w:rsidRPr="00AC197E" w:rsidSect="008948BE">
          <w:pgSz w:w="16838" w:h="11906" w:orient="landscape"/>
          <w:pgMar w:top="1134" w:right="1134" w:bottom="1134" w:left="1134" w:header="709" w:footer="709" w:gutter="0"/>
          <w:cols w:space="708"/>
          <w:docGrid w:linePitch="360"/>
        </w:sectPr>
      </w:pPr>
    </w:p>
    <w:p w:rsidR="001A73E1" w:rsidRPr="00AC197E" w:rsidRDefault="001A73E1" w:rsidP="00AD4187">
      <w:pPr>
        <w:tabs>
          <w:tab w:val="left" w:pos="6690"/>
        </w:tabs>
        <w:ind w:left="567"/>
        <w:jc w:val="center"/>
        <w:rPr>
          <w:rFonts w:ascii="Times New Roman" w:hAnsi="Times New Roman" w:cs="Times New Roman"/>
          <w:b/>
          <w:bCs/>
          <w:sz w:val="24"/>
          <w:szCs w:val="24"/>
          <w:lang w:val="kk-KZ"/>
        </w:rPr>
      </w:pPr>
      <w:r w:rsidRPr="00AC197E">
        <w:rPr>
          <w:rFonts w:ascii="Times New Roman" w:hAnsi="Times New Roman" w:cs="Times New Roman"/>
          <w:b/>
          <w:bCs/>
          <w:sz w:val="24"/>
          <w:szCs w:val="24"/>
          <w:lang w:val="kk-KZ"/>
        </w:rPr>
        <w:lastRenderedPageBreak/>
        <w:t xml:space="preserve"> ЗЕРТХАНАЛЫҚ ЖҰМЫС № 7</w:t>
      </w:r>
    </w:p>
    <w:p w:rsidR="001A73E1" w:rsidRPr="00AC197E" w:rsidRDefault="001A73E1" w:rsidP="00AD4187">
      <w:pPr>
        <w:tabs>
          <w:tab w:val="left" w:pos="6690"/>
        </w:tabs>
        <w:ind w:left="567"/>
        <w:jc w:val="center"/>
        <w:rPr>
          <w:rFonts w:ascii="Times New Roman" w:hAnsi="Times New Roman" w:cs="Times New Roman"/>
          <w:b/>
          <w:bCs/>
          <w:sz w:val="24"/>
          <w:szCs w:val="24"/>
          <w:lang w:val="kk-KZ"/>
        </w:rPr>
      </w:pPr>
      <w:r w:rsidRPr="00AC197E">
        <w:rPr>
          <w:rFonts w:ascii="Times New Roman" w:hAnsi="Times New Roman" w:cs="Times New Roman"/>
          <w:b/>
          <w:bCs/>
          <w:sz w:val="24"/>
          <w:szCs w:val="24"/>
          <w:lang w:val="kk-KZ"/>
        </w:rPr>
        <w:t>РЕТТЕУІШ ЖҰМЫСЫНДАҒЫ ДИЗЕЛЬДІ ҚОЗҒАЛТҚЫШТЫҢ ЖЫЛДАМДЫҚ МІНЕЗДЕМЕСІН ШЕШУ</w:t>
      </w:r>
    </w:p>
    <w:p w:rsidR="001A73E1" w:rsidRPr="00AC197E" w:rsidRDefault="001A73E1" w:rsidP="00F40E23">
      <w:pPr>
        <w:tabs>
          <w:tab w:val="left" w:pos="6690"/>
        </w:tabs>
        <w:rPr>
          <w:rFonts w:ascii="Times New Roman" w:hAnsi="Times New Roman" w:cs="Times New Roman"/>
          <w:sz w:val="24"/>
          <w:szCs w:val="24"/>
          <w:lang w:val="kk-KZ"/>
        </w:rPr>
      </w:pPr>
      <w:r w:rsidRPr="00AC197E">
        <w:rPr>
          <w:rFonts w:ascii="Times New Roman" w:hAnsi="Times New Roman" w:cs="Times New Roman"/>
          <w:b/>
          <w:bCs/>
          <w:sz w:val="24"/>
          <w:szCs w:val="24"/>
          <w:lang w:val="kk-KZ"/>
        </w:rPr>
        <w:t xml:space="preserve">                                      </w:t>
      </w:r>
      <w:r w:rsidRPr="00AC197E">
        <w:rPr>
          <w:rFonts w:ascii="Times New Roman" w:hAnsi="Times New Roman" w:cs="Times New Roman"/>
          <w:sz w:val="24"/>
          <w:szCs w:val="24"/>
          <w:lang w:val="kk-KZ"/>
        </w:rPr>
        <w:t>7.1. ТАПСЫРМА</w:t>
      </w:r>
    </w:p>
    <w:p w:rsidR="001A73E1" w:rsidRPr="00AC197E" w:rsidRDefault="001A73E1" w:rsidP="00F40E23">
      <w:pPr>
        <w:tabs>
          <w:tab w:val="left" w:pos="6690"/>
        </w:tabs>
        <w:rPr>
          <w:rFonts w:ascii="Times New Roman" w:hAnsi="Times New Roman" w:cs="Times New Roman"/>
          <w:sz w:val="24"/>
          <w:szCs w:val="24"/>
          <w:lang w:val="kk-KZ"/>
        </w:rPr>
      </w:pPr>
      <w:r w:rsidRPr="00AC197E">
        <w:rPr>
          <w:rFonts w:ascii="Times New Roman" w:hAnsi="Times New Roman" w:cs="Times New Roman"/>
          <w:sz w:val="24"/>
          <w:szCs w:val="24"/>
          <w:lang w:val="kk-KZ"/>
        </w:rPr>
        <w:t>7.1.1. Дизельді қозғалтқыштың жылдамдық мінездемесін шешу әдістемесін  оқып алу.</w:t>
      </w:r>
    </w:p>
    <w:p w:rsidR="001A73E1" w:rsidRPr="00AC197E" w:rsidRDefault="001A73E1" w:rsidP="00AD4187">
      <w:pPr>
        <w:tabs>
          <w:tab w:val="left" w:pos="6690"/>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7.1.2. жанармай беріліс рычагының өзгерілмейтін күйіндегі керекті параметрлерін өлшеп 1 кестеге толтыру.</w:t>
      </w:r>
    </w:p>
    <w:p w:rsidR="001A73E1" w:rsidRPr="00AC197E" w:rsidRDefault="001A73E1" w:rsidP="00AD4187">
      <w:pPr>
        <w:tabs>
          <w:tab w:val="left" w:pos="6690"/>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7.1.3. қозғалтқыш жұмысының негізгі көрсеткіштерін есебптеп тәуелді графигін салу зависимости (</w:t>
      </w:r>
      <w:r w:rsidRPr="00AC197E">
        <w:rPr>
          <w:rFonts w:ascii="Times New Roman" w:hAnsi="Times New Roman" w:cs="Times New Roman"/>
          <w:i/>
          <w:iCs/>
          <w:sz w:val="24"/>
          <w:szCs w:val="24"/>
          <w:lang w:val="kk-KZ"/>
        </w:rPr>
        <w:t>G</w:t>
      </w:r>
      <w:r w:rsidRPr="00AC197E">
        <w:rPr>
          <w:rFonts w:ascii="Times New Roman" w:hAnsi="Times New Roman" w:cs="Times New Roman"/>
          <w:i/>
          <w:iCs/>
          <w:sz w:val="24"/>
          <w:szCs w:val="24"/>
          <w:vertAlign w:val="subscript"/>
          <w:lang w:val="kk-KZ"/>
        </w:rPr>
        <w:t xml:space="preserve">T; </w:t>
      </w:r>
      <w:r w:rsidRPr="00AC197E">
        <w:rPr>
          <w:rFonts w:ascii="Times New Roman" w:hAnsi="Times New Roman" w:cs="Times New Roman"/>
          <w:i/>
          <w:iCs/>
          <w:sz w:val="24"/>
          <w:szCs w:val="24"/>
          <w:lang w:val="kk-KZ"/>
        </w:rPr>
        <w:t>N</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;М</w:t>
      </w:r>
      <w:r w:rsidRPr="00AC197E">
        <w:rPr>
          <w:rFonts w:ascii="Times New Roman" w:hAnsi="Times New Roman" w:cs="Times New Roman"/>
          <w:i/>
          <w:iCs/>
          <w:sz w:val="24"/>
          <w:szCs w:val="24"/>
          <w:vertAlign w:val="subscript"/>
          <w:lang w:val="kk-KZ"/>
        </w:rPr>
        <w:t xml:space="preserve">е </w:t>
      </w:r>
      <w:r w:rsidRPr="00AC197E">
        <w:rPr>
          <w:rFonts w:ascii="Times New Roman" w:hAnsi="Times New Roman" w:cs="Times New Roman"/>
          <w:i/>
          <w:iCs/>
          <w:sz w:val="24"/>
          <w:szCs w:val="24"/>
          <w:lang w:val="kk-KZ"/>
        </w:rPr>
        <w:t>; g</w:t>
      </w:r>
      <w:r w:rsidRPr="00AC197E">
        <w:rPr>
          <w:rFonts w:ascii="Times New Roman" w:hAnsi="Times New Roman" w:cs="Times New Roman"/>
          <w:i/>
          <w:iCs/>
          <w:sz w:val="24"/>
          <w:szCs w:val="24"/>
          <w:vertAlign w:val="subscript"/>
          <w:lang w:val="kk-KZ"/>
        </w:rPr>
        <w:t xml:space="preserve">е ;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e</w:t>
      </w:r>
      <w:r w:rsidRPr="00AC197E">
        <w:rPr>
          <w:rFonts w:ascii="Times New Roman" w:hAnsi="Times New Roman" w:cs="Times New Roman"/>
          <w:i/>
          <w:iCs/>
          <w:sz w:val="24"/>
          <w:szCs w:val="24"/>
          <w:lang w:val="kk-KZ"/>
        </w:rPr>
        <w:t xml:space="preserve">,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M</w:t>
      </w:r>
      <w:r w:rsidRPr="00AC197E">
        <w:rPr>
          <w:rFonts w:ascii="Times New Roman" w:hAnsi="Times New Roman" w:cs="Times New Roman"/>
          <w:i/>
          <w:iCs/>
          <w:sz w:val="24"/>
          <w:szCs w:val="24"/>
          <w:lang w:val="kk-KZ"/>
        </w:rPr>
        <w:t>;</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 xml:space="preserve">v; </w:t>
      </w:r>
      <w:r w:rsidRPr="00AC197E">
        <w:rPr>
          <w:rFonts w:ascii="Times New Roman" w:hAnsi="Times New Roman" w:cs="Times New Roman"/>
          <w:i/>
          <w:iCs/>
          <w:sz w:val="24"/>
          <w:szCs w:val="24"/>
        </w:rPr>
        <w:t>α</w:t>
      </w:r>
      <w:r w:rsidRPr="00AC197E">
        <w:rPr>
          <w:rFonts w:ascii="Times New Roman" w:hAnsi="Times New Roman" w:cs="Times New Roman"/>
          <w:sz w:val="24"/>
          <w:szCs w:val="24"/>
          <w:lang w:val="kk-KZ"/>
        </w:rPr>
        <w:t xml:space="preserve">; </w:t>
      </w:r>
      <w:r w:rsidRPr="00AC197E">
        <w:rPr>
          <w:rFonts w:ascii="Times New Roman" w:hAnsi="Times New Roman" w:cs="Times New Roman"/>
          <w:i/>
          <w:iCs/>
          <w:sz w:val="24"/>
          <w:szCs w:val="24"/>
          <w:lang w:val="kk-KZ"/>
        </w:rPr>
        <w:t>f(n</w:t>
      </w:r>
      <w:r w:rsidRPr="00AC197E">
        <w:rPr>
          <w:rFonts w:ascii="Times New Roman" w:hAnsi="Times New Roman" w:cs="Times New Roman"/>
          <w:i/>
          <w:iCs/>
          <w:sz w:val="24"/>
          <w:szCs w:val="24"/>
          <w:vertAlign w:val="subscript"/>
          <w:lang w:val="kk-KZ"/>
        </w:rPr>
        <w:t>g</w:t>
      </w:r>
      <w:r w:rsidRPr="00AC197E">
        <w:rPr>
          <w:rFonts w:ascii="Times New Roman" w:hAnsi="Times New Roman" w:cs="Times New Roman"/>
          <w:i/>
          <w:iCs/>
          <w:sz w:val="24"/>
          <w:szCs w:val="24"/>
          <w:lang w:val="kk-KZ"/>
        </w:rPr>
        <w:t>)</w:t>
      </w:r>
      <w:r w:rsidRPr="00AC197E">
        <w:rPr>
          <w:rFonts w:ascii="Times New Roman" w:hAnsi="Times New Roman" w:cs="Times New Roman"/>
          <w:sz w:val="24"/>
          <w:szCs w:val="24"/>
          <w:lang w:val="kk-KZ"/>
        </w:rPr>
        <w:t xml:space="preserve">  и др.)</w:t>
      </w:r>
    </w:p>
    <w:p w:rsidR="001A73E1" w:rsidRPr="00AC197E" w:rsidRDefault="001A73E1" w:rsidP="00AD4187">
      <w:pPr>
        <w:tabs>
          <w:tab w:val="left" w:pos="6690"/>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7.1.4. тәуелділіктердің анализін жасау, көрсеткіштердің өзгеруінің себептерін түсіндір.</w:t>
      </w:r>
    </w:p>
    <w:p w:rsidR="001A73E1" w:rsidRPr="00AC197E" w:rsidRDefault="001A73E1" w:rsidP="00AD4187">
      <w:pPr>
        <w:tabs>
          <w:tab w:val="left" w:pos="6690"/>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7.1.5. бақылау сұрақтарына жауап беру.</w:t>
      </w:r>
    </w:p>
    <w:p w:rsidR="001A73E1" w:rsidRPr="00AC197E" w:rsidRDefault="001A73E1" w:rsidP="00F40E23">
      <w:pPr>
        <w:tabs>
          <w:tab w:val="left" w:pos="6690"/>
        </w:tabs>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   7.2. ТӘЖІРИБЕНІҢ ҚЫСҚАША ӘДІСТЕМЕСІ.</w:t>
      </w:r>
    </w:p>
    <w:p w:rsidR="001A73E1" w:rsidRPr="00AC197E" w:rsidRDefault="001A73E1" w:rsidP="00AD4187">
      <w:pPr>
        <w:rPr>
          <w:rFonts w:ascii="Times New Roman" w:hAnsi="Times New Roman" w:cs="Times New Roman"/>
          <w:sz w:val="24"/>
          <w:szCs w:val="24"/>
          <w:lang w:val="kk-KZ"/>
        </w:rPr>
      </w:pPr>
      <w:r w:rsidRPr="00AC197E">
        <w:rPr>
          <w:rFonts w:ascii="Times New Roman" w:hAnsi="Times New Roman" w:cs="Times New Roman"/>
          <w:sz w:val="24"/>
          <w:szCs w:val="24"/>
          <w:lang w:val="kk-KZ"/>
        </w:rPr>
        <w:t>Жылдамдық мінездемесі жанармай беріліс рычагының өзгеріссіз күйінде және түрлі 0ден максималдыққа дейін жүктеу кезінде жүзеге асырылады. Жүктеу өзгерісі КИ-5540Мстенд реостатымен жүзеге асырылады.</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Тәжірибе жүргізу алдында қозғалтқышты өндіргіш заводпен бекіткен температураға дейін (80-95˚С)жылыту керек.</w:t>
      </w:r>
    </w:p>
    <w:p w:rsidR="001A73E1" w:rsidRPr="00AC197E" w:rsidRDefault="001A73E1" w:rsidP="00AD4187">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Жылытудан кейін қозғалтқыштың жүктеусіз параметрін өлшеу керек. Содан кейін, жүктеумен 6…8 тәжірибе өткізу керек.</w:t>
      </w:r>
    </w:p>
    <w:p w:rsidR="001A73E1" w:rsidRPr="00AC197E" w:rsidRDefault="001A73E1" w:rsidP="00F40E23">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Соңында қозғалтқыш жұмысының негізгі көрсеткіштері есептеліп 7.2 кестеге толтырылады. </w:t>
      </w:r>
    </w:p>
    <w:p w:rsidR="001A73E1" w:rsidRPr="00AC197E" w:rsidRDefault="001A73E1" w:rsidP="00F40E23">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7.2. ЗЕРТХАНАЛЫҚ ЖҰМЫС БОЙЫНША ЕСЕПТЕМЕ</w:t>
      </w:r>
    </w:p>
    <w:p w:rsidR="001A73E1" w:rsidRPr="00AC197E" w:rsidRDefault="001A73E1" w:rsidP="00F40E23">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7.3.1.Жылдамдық мінездемесінің шешу әдістемесінің негізгі жағдайларын жазып алу.</w:t>
      </w:r>
    </w:p>
    <w:p w:rsidR="001A73E1" w:rsidRPr="00AC197E" w:rsidRDefault="001A73E1" w:rsidP="00F40E23">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7.3.2. тәжірибе қорытындысы бойынша қозғалтқыштың негізгі параметрлерін анықтап 7.2 кестеге толтыру.</w:t>
      </w:r>
    </w:p>
    <w:p w:rsidR="001A73E1" w:rsidRPr="00AC197E" w:rsidRDefault="001A73E1" w:rsidP="00F40E23">
      <w:pPr>
        <w:rPr>
          <w:rFonts w:ascii="Times New Roman" w:hAnsi="Times New Roman" w:cs="Times New Roman"/>
          <w:sz w:val="24"/>
          <w:szCs w:val="24"/>
          <w:lang w:val="kk-KZ"/>
        </w:rPr>
      </w:pPr>
      <w:r w:rsidRPr="00AC197E">
        <w:rPr>
          <w:rFonts w:ascii="Times New Roman" w:hAnsi="Times New Roman" w:cs="Times New Roman"/>
          <w:sz w:val="24"/>
          <w:szCs w:val="24"/>
          <w:lang w:val="kk-KZ"/>
        </w:rPr>
        <w:t>7.3.3. ІЖД  жұмысының негізгі параметрлерін есептеп 7.2 кестесіне толтыру.</w:t>
      </w:r>
    </w:p>
    <w:p w:rsidR="001A73E1" w:rsidRPr="00AC197E" w:rsidRDefault="001A73E1" w:rsidP="00C55C3C">
      <w:pPr>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Тәуелділік графигіне салып анализ жасау.</w:t>
      </w:r>
    </w:p>
    <w:p w:rsidR="001A73E1" w:rsidRPr="00AC197E" w:rsidRDefault="001A73E1" w:rsidP="00AD4187">
      <w:pPr>
        <w:rPr>
          <w:rFonts w:ascii="Times New Roman" w:hAnsi="Times New Roman" w:cs="Times New Roman"/>
          <w:sz w:val="24"/>
          <w:szCs w:val="24"/>
          <w:lang w:val="kk-KZ"/>
        </w:rPr>
      </w:pPr>
      <w:r w:rsidRPr="00AC197E">
        <w:rPr>
          <w:rFonts w:ascii="Times New Roman" w:hAnsi="Times New Roman" w:cs="Times New Roman"/>
          <w:sz w:val="24"/>
          <w:szCs w:val="24"/>
        </w:rPr>
        <w:t>Таблица 7.1 –</w:t>
      </w:r>
      <w:r w:rsidRPr="00AC197E">
        <w:rPr>
          <w:rFonts w:ascii="Times New Roman" w:hAnsi="Times New Roman" w:cs="Times New Roman"/>
          <w:sz w:val="24"/>
          <w:szCs w:val="24"/>
          <w:lang w:val="kk-KZ"/>
        </w:rPr>
        <w:t>эксперименттік мағұлматтардың қорытындысы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818"/>
        <w:gridCol w:w="779"/>
        <w:gridCol w:w="748"/>
        <w:gridCol w:w="819"/>
        <w:gridCol w:w="851"/>
        <w:gridCol w:w="776"/>
        <w:gridCol w:w="798"/>
        <w:gridCol w:w="819"/>
        <w:gridCol w:w="819"/>
        <w:gridCol w:w="851"/>
        <w:gridCol w:w="851"/>
      </w:tblGrid>
      <w:tr w:rsidR="001A73E1" w:rsidRPr="00AC197E" w:rsidTr="00B34F8C">
        <w:trPr>
          <w:trHeight w:val="2908"/>
        </w:trPr>
        <w:tc>
          <w:tcPr>
            <w:tcW w:w="648" w:type="dxa"/>
            <w:textDirection w:val="btLr"/>
          </w:tcPr>
          <w:p w:rsidR="001A73E1" w:rsidRPr="00AC197E" w:rsidRDefault="001A73E1" w:rsidP="00B34F8C">
            <w:pPr>
              <w:ind w:left="113" w:right="113" w:hanging="113"/>
              <w:rPr>
                <w:rFonts w:ascii="Times New Roman" w:hAnsi="Times New Roman" w:cs="Times New Roman"/>
                <w:sz w:val="24"/>
                <w:szCs w:val="24"/>
                <w:lang w:val="kk-KZ"/>
              </w:rPr>
            </w:pPr>
            <w:r w:rsidRPr="00AC197E">
              <w:rPr>
                <w:rFonts w:ascii="Times New Roman" w:hAnsi="Times New Roman" w:cs="Times New Roman"/>
                <w:sz w:val="24"/>
                <w:szCs w:val="24"/>
                <w:lang w:val="kk-KZ"/>
              </w:rPr>
              <w:lastRenderedPageBreak/>
              <w:t>Тәжірибе №</w:t>
            </w:r>
          </w:p>
        </w:tc>
        <w:tc>
          <w:tcPr>
            <w:tcW w:w="1080" w:type="dxa"/>
            <w:textDirection w:val="btLr"/>
          </w:tcPr>
          <w:p w:rsidR="001A73E1" w:rsidRPr="00AC197E" w:rsidRDefault="001A73E1" w:rsidP="00B34F8C">
            <w:pPr>
              <w:ind w:left="113" w:right="113"/>
              <w:rPr>
                <w:rFonts w:ascii="Times New Roman" w:hAnsi="Times New Roman" w:cs="Times New Roman"/>
                <w:sz w:val="24"/>
                <w:szCs w:val="24"/>
                <w:vertAlign w:val="superscript"/>
              </w:rPr>
            </w:pPr>
            <w:r w:rsidRPr="00AC197E">
              <w:rPr>
                <w:rFonts w:ascii="Times New Roman" w:hAnsi="Times New Roman" w:cs="Times New Roman"/>
                <w:sz w:val="24"/>
                <w:szCs w:val="24"/>
                <w:lang w:val="kk-KZ"/>
              </w:rPr>
              <w:t>Айналу жиілігі</w:t>
            </w:r>
            <w:r w:rsidRPr="00AC197E">
              <w:rPr>
                <w:rFonts w:ascii="Times New Roman" w:hAnsi="Times New Roman" w:cs="Times New Roman"/>
                <w:sz w:val="24"/>
                <w:szCs w:val="24"/>
              </w:rPr>
              <w:t>, мин</w:t>
            </w:r>
            <w:r w:rsidRPr="00AC197E">
              <w:rPr>
                <w:rFonts w:ascii="Times New Roman" w:hAnsi="Times New Roman" w:cs="Times New Roman"/>
                <w:sz w:val="24"/>
                <w:szCs w:val="24"/>
                <w:vertAlign w:val="superscript"/>
              </w:rPr>
              <w:t>-1</w:t>
            </w:r>
          </w:p>
        </w:tc>
        <w:tc>
          <w:tcPr>
            <w:tcW w:w="90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Динамометр көрсеткіші</w:t>
            </w:r>
            <w:r w:rsidRPr="00AC197E">
              <w:rPr>
                <w:rFonts w:ascii="Times New Roman" w:hAnsi="Times New Roman" w:cs="Times New Roman"/>
                <w:sz w:val="24"/>
                <w:szCs w:val="24"/>
                <w:lang w:val="en-US"/>
              </w:rPr>
              <w:t>P</w:t>
            </w:r>
            <w:r w:rsidRPr="00AC197E">
              <w:rPr>
                <w:rFonts w:ascii="Times New Roman" w:hAnsi="Times New Roman" w:cs="Times New Roman"/>
                <w:sz w:val="24"/>
                <w:szCs w:val="24"/>
                <w:vertAlign w:val="subscript"/>
                <w:lang w:val="en-US"/>
              </w:rPr>
              <w:t>g</w:t>
            </w:r>
            <w:r w:rsidRPr="00AC197E">
              <w:rPr>
                <w:rFonts w:ascii="Times New Roman" w:hAnsi="Times New Roman" w:cs="Times New Roman"/>
                <w:sz w:val="24"/>
                <w:szCs w:val="24"/>
                <w:vertAlign w:val="subscript"/>
              </w:rPr>
              <w:t xml:space="preserve">.б, </w:t>
            </w:r>
            <w:r w:rsidRPr="00AC197E">
              <w:rPr>
                <w:rFonts w:ascii="Times New Roman" w:hAnsi="Times New Roman" w:cs="Times New Roman"/>
                <w:sz w:val="24"/>
                <w:szCs w:val="24"/>
              </w:rPr>
              <w:t>Нм</w:t>
            </w:r>
          </w:p>
        </w:tc>
        <w:tc>
          <w:tcPr>
            <w:tcW w:w="72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Жанрмай шығыны</w:t>
            </w:r>
            <w:r w:rsidRPr="00AC197E">
              <w:rPr>
                <w:rFonts w:ascii="Times New Roman" w:hAnsi="Times New Roman" w:cs="Times New Roman"/>
                <w:sz w:val="24"/>
                <w:szCs w:val="24"/>
              </w:rPr>
              <w:t>, г/мин</w:t>
            </w:r>
          </w:p>
        </w:tc>
        <w:tc>
          <w:tcPr>
            <w:tcW w:w="10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rPr>
              <w:t>ММН</w:t>
            </w:r>
            <w:r w:rsidRPr="00AC197E">
              <w:rPr>
                <w:rFonts w:ascii="Times New Roman" w:hAnsi="Times New Roman" w:cs="Times New Roman"/>
                <w:sz w:val="24"/>
                <w:szCs w:val="24"/>
                <w:lang w:val="kk-KZ"/>
              </w:rPr>
              <w:t xml:space="preserve"> бойынша қысым айырмасы</w:t>
            </w:r>
            <w:r w:rsidRPr="00AC197E">
              <w:rPr>
                <w:rFonts w:ascii="Times New Roman" w:hAnsi="Times New Roman" w:cs="Times New Roman"/>
                <w:sz w:val="24"/>
                <w:szCs w:val="24"/>
              </w:rPr>
              <w:t>, мм.во.ст.</w:t>
            </w:r>
          </w:p>
        </w:tc>
        <w:tc>
          <w:tcPr>
            <w:tcW w:w="1232"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Пайдаланылған газдар температурасы</w:t>
            </w:r>
            <w:r w:rsidRPr="00AC197E">
              <w:rPr>
                <w:rFonts w:ascii="Times New Roman" w:hAnsi="Times New Roman" w:cs="Times New Roman"/>
                <w:sz w:val="24"/>
                <w:szCs w:val="24"/>
                <w:lang w:val="en-US"/>
              </w:rPr>
              <w:t>t</w:t>
            </w:r>
            <w:r w:rsidRPr="00AC197E">
              <w:rPr>
                <w:rFonts w:ascii="Times New Roman" w:hAnsi="Times New Roman" w:cs="Times New Roman"/>
                <w:sz w:val="24"/>
                <w:szCs w:val="24"/>
                <w:vertAlign w:val="subscript"/>
                <w:lang w:val="en-US"/>
              </w:rPr>
              <w:t>r</w:t>
            </w:r>
            <w:r w:rsidRPr="00AC197E">
              <w:rPr>
                <w:rFonts w:ascii="Times New Roman" w:hAnsi="Times New Roman" w:cs="Times New Roman"/>
                <w:sz w:val="24"/>
                <w:szCs w:val="24"/>
              </w:rPr>
              <w:t>, ºС.</w:t>
            </w:r>
          </w:p>
        </w:tc>
        <w:tc>
          <w:tcPr>
            <w:tcW w:w="878"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ІЖД майының температурасы</w:t>
            </w:r>
            <w:r w:rsidRPr="00AC197E">
              <w:rPr>
                <w:rFonts w:ascii="Times New Roman" w:hAnsi="Times New Roman" w:cs="Times New Roman"/>
                <w:sz w:val="24"/>
                <w:szCs w:val="24"/>
              </w:rPr>
              <w:t>, ºС. .</w:t>
            </w:r>
          </w:p>
        </w:tc>
        <w:tc>
          <w:tcPr>
            <w:tcW w:w="984"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Ауа температурасы</w:t>
            </w:r>
            <w:r w:rsidRPr="00AC197E">
              <w:rPr>
                <w:rFonts w:ascii="Times New Roman" w:hAnsi="Times New Roman" w:cs="Times New Roman"/>
                <w:sz w:val="24"/>
                <w:szCs w:val="24"/>
              </w:rPr>
              <w:t>а,  ºС.</w:t>
            </w:r>
          </w:p>
        </w:tc>
        <w:tc>
          <w:tcPr>
            <w:tcW w:w="10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Шығарылған газдардың температурасы</w:t>
            </w:r>
            <w:r w:rsidRPr="00AC197E">
              <w:rPr>
                <w:rFonts w:ascii="Times New Roman" w:hAnsi="Times New Roman" w:cs="Times New Roman"/>
                <w:sz w:val="24"/>
                <w:szCs w:val="24"/>
              </w:rPr>
              <w:t>,  ºС.</w:t>
            </w:r>
          </w:p>
        </w:tc>
        <w:tc>
          <w:tcPr>
            <w:tcW w:w="1080"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ІЖД майының қысымы</w:t>
            </w:r>
            <w:r w:rsidRPr="00AC197E">
              <w:rPr>
                <w:rFonts w:ascii="Times New Roman" w:hAnsi="Times New Roman" w:cs="Times New Roman"/>
                <w:sz w:val="24"/>
                <w:szCs w:val="24"/>
              </w:rPr>
              <w:t>, кг/см</w:t>
            </w:r>
            <w:r w:rsidRPr="00AC197E">
              <w:rPr>
                <w:rFonts w:ascii="Times New Roman" w:hAnsi="Times New Roman" w:cs="Times New Roman"/>
                <w:sz w:val="24"/>
                <w:szCs w:val="24"/>
                <w:vertAlign w:val="superscript"/>
              </w:rPr>
              <w:t>2</w:t>
            </w:r>
          </w:p>
        </w:tc>
        <w:tc>
          <w:tcPr>
            <w:tcW w:w="1233"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Электроқозғалтқыштың айналу жиілігі</w:t>
            </w:r>
            <w:r w:rsidRPr="00AC197E">
              <w:rPr>
                <w:rFonts w:ascii="Times New Roman" w:hAnsi="Times New Roman" w:cs="Times New Roman"/>
                <w:sz w:val="24"/>
                <w:szCs w:val="24"/>
              </w:rPr>
              <w:t>,  мин</w:t>
            </w:r>
            <w:r w:rsidRPr="00AC197E">
              <w:rPr>
                <w:rFonts w:ascii="Times New Roman" w:hAnsi="Times New Roman" w:cs="Times New Roman"/>
                <w:sz w:val="24"/>
                <w:szCs w:val="24"/>
                <w:vertAlign w:val="superscript"/>
              </w:rPr>
              <w:t>-1</w:t>
            </w:r>
          </w:p>
        </w:tc>
        <w:tc>
          <w:tcPr>
            <w:tcW w:w="1233"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Динамометр көрсеткіші</w:t>
            </w:r>
            <w:r w:rsidRPr="00AC197E">
              <w:rPr>
                <w:rFonts w:ascii="Times New Roman" w:hAnsi="Times New Roman" w:cs="Times New Roman"/>
                <w:sz w:val="24"/>
                <w:szCs w:val="24"/>
                <w:lang w:val="en-US"/>
              </w:rPr>
              <w:t>P</w:t>
            </w:r>
            <w:r w:rsidRPr="00AC197E">
              <w:rPr>
                <w:rFonts w:ascii="Times New Roman" w:hAnsi="Times New Roman" w:cs="Times New Roman"/>
                <w:sz w:val="24"/>
                <w:szCs w:val="24"/>
                <w:vertAlign w:val="subscript"/>
                <w:lang w:val="en-US"/>
              </w:rPr>
              <w:t>g</w:t>
            </w:r>
            <w:r w:rsidRPr="00AC197E">
              <w:rPr>
                <w:rFonts w:ascii="Times New Roman" w:hAnsi="Times New Roman" w:cs="Times New Roman"/>
                <w:sz w:val="24"/>
                <w:szCs w:val="24"/>
                <w:vertAlign w:val="subscript"/>
              </w:rPr>
              <w:t>.</w:t>
            </w:r>
            <w:r w:rsidRPr="00AC197E">
              <w:rPr>
                <w:rFonts w:ascii="Times New Roman" w:hAnsi="Times New Roman" w:cs="Times New Roman"/>
                <w:sz w:val="24"/>
                <w:szCs w:val="24"/>
                <w:vertAlign w:val="subscript"/>
                <w:lang w:val="en-US"/>
              </w:rPr>
              <w:t>M</w:t>
            </w:r>
            <w:r w:rsidRPr="00AC197E">
              <w:rPr>
                <w:rFonts w:ascii="Times New Roman" w:hAnsi="Times New Roman" w:cs="Times New Roman"/>
                <w:sz w:val="24"/>
                <w:szCs w:val="24"/>
                <w:vertAlign w:val="subscript"/>
              </w:rPr>
              <w:t xml:space="preserve">., </w:t>
            </w:r>
            <w:r w:rsidRPr="00AC197E">
              <w:rPr>
                <w:rFonts w:ascii="Times New Roman" w:hAnsi="Times New Roman" w:cs="Times New Roman"/>
                <w:sz w:val="24"/>
                <w:szCs w:val="24"/>
              </w:rPr>
              <w:t>Нм</w:t>
            </w:r>
          </w:p>
        </w:tc>
      </w:tr>
      <w:tr w:rsidR="001A73E1" w:rsidRPr="00AC197E" w:rsidTr="00B34F8C">
        <w:tc>
          <w:tcPr>
            <w:tcW w:w="648" w:type="dxa"/>
          </w:tcPr>
          <w:p w:rsidR="001A73E1" w:rsidRPr="00AC197E" w:rsidRDefault="001A73E1" w:rsidP="00B34F8C">
            <w:pPr>
              <w:jc w:val="center"/>
              <w:rPr>
                <w:rFonts w:ascii="Times New Roman" w:hAnsi="Times New Roman" w:cs="Times New Roman"/>
                <w:sz w:val="24"/>
                <w:szCs w:val="24"/>
              </w:rPr>
            </w:pPr>
            <w:r w:rsidRPr="00AC197E">
              <w:rPr>
                <w:rFonts w:ascii="Times New Roman" w:hAnsi="Times New Roman" w:cs="Times New Roman"/>
                <w:sz w:val="24"/>
                <w:szCs w:val="24"/>
              </w:rPr>
              <w:t>1</w:t>
            </w:r>
          </w:p>
        </w:tc>
        <w:tc>
          <w:tcPr>
            <w:tcW w:w="1080" w:type="dxa"/>
          </w:tcPr>
          <w:p w:rsidR="001A73E1" w:rsidRPr="00AC197E" w:rsidRDefault="001A73E1" w:rsidP="00B34F8C">
            <w:pPr>
              <w:jc w:val="center"/>
              <w:rPr>
                <w:rFonts w:ascii="Times New Roman" w:hAnsi="Times New Roman" w:cs="Times New Roman"/>
                <w:sz w:val="24"/>
                <w:szCs w:val="24"/>
              </w:rPr>
            </w:pPr>
          </w:p>
        </w:tc>
        <w:tc>
          <w:tcPr>
            <w:tcW w:w="900" w:type="dxa"/>
          </w:tcPr>
          <w:p w:rsidR="001A73E1" w:rsidRPr="00AC197E" w:rsidRDefault="001A73E1" w:rsidP="00B34F8C">
            <w:pPr>
              <w:jc w:val="center"/>
              <w:rPr>
                <w:rFonts w:ascii="Times New Roman" w:hAnsi="Times New Roman" w:cs="Times New Roman"/>
                <w:sz w:val="24"/>
                <w:szCs w:val="24"/>
              </w:rPr>
            </w:pPr>
          </w:p>
        </w:tc>
        <w:tc>
          <w:tcPr>
            <w:tcW w:w="72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232" w:type="dxa"/>
          </w:tcPr>
          <w:p w:rsidR="001A73E1" w:rsidRPr="00AC197E" w:rsidRDefault="001A73E1" w:rsidP="00B34F8C">
            <w:pPr>
              <w:jc w:val="center"/>
              <w:rPr>
                <w:rFonts w:ascii="Times New Roman" w:hAnsi="Times New Roman" w:cs="Times New Roman"/>
                <w:sz w:val="24"/>
                <w:szCs w:val="24"/>
              </w:rPr>
            </w:pPr>
          </w:p>
        </w:tc>
        <w:tc>
          <w:tcPr>
            <w:tcW w:w="878" w:type="dxa"/>
          </w:tcPr>
          <w:p w:rsidR="001A73E1" w:rsidRPr="00AC197E" w:rsidRDefault="001A73E1" w:rsidP="00B34F8C">
            <w:pPr>
              <w:jc w:val="center"/>
              <w:rPr>
                <w:rFonts w:ascii="Times New Roman" w:hAnsi="Times New Roman" w:cs="Times New Roman"/>
                <w:sz w:val="24"/>
                <w:szCs w:val="24"/>
              </w:rPr>
            </w:pPr>
          </w:p>
        </w:tc>
        <w:tc>
          <w:tcPr>
            <w:tcW w:w="984"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233" w:type="dxa"/>
          </w:tcPr>
          <w:p w:rsidR="001A73E1" w:rsidRPr="00AC197E" w:rsidRDefault="001A73E1" w:rsidP="00B34F8C">
            <w:pPr>
              <w:jc w:val="center"/>
              <w:rPr>
                <w:rFonts w:ascii="Times New Roman" w:hAnsi="Times New Roman" w:cs="Times New Roman"/>
                <w:sz w:val="24"/>
                <w:szCs w:val="24"/>
              </w:rPr>
            </w:pPr>
          </w:p>
        </w:tc>
        <w:tc>
          <w:tcPr>
            <w:tcW w:w="1233" w:type="dxa"/>
          </w:tcPr>
          <w:p w:rsidR="001A73E1" w:rsidRPr="00AC197E" w:rsidRDefault="001A73E1" w:rsidP="00B34F8C">
            <w:pPr>
              <w:jc w:val="center"/>
              <w:rPr>
                <w:rFonts w:ascii="Times New Roman" w:hAnsi="Times New Roman" w:cs="Times New Roman"/>
                <w:sz w:val="24"/>
                <w:szCs w:val="24"/>
              </w:rPr>
            </w:pPr>
          </w:p>
        </w:tc>
      </w:tr>
      <w:tr w:rsidR="001A73E1" w:rsidRPr="00AC197E" w:rsidTr="00B34F8C">
        <w:tc>
          <w:tcPr>
            <w:tcW w:w="648" w:type="dxa"/>
          </w:tcPr>
          <w:p w:rsidR="001A73E1" w:rsidRPr="00AC197E" w:rsidRDefault="001A73E1" w:rsidP="00B34F8C">
            <w:pPr>
              <w:jc w:val="center"/>
              <w:rPr>
                <w:rFonts w:ascii="Times New Roman" w:hAnsi="Times New Roman" w:cs="Times New Roman"/>
                <w:sz w:val="24"/>
                <w:szCs w:val="24"/>
              </w:rPr>
            </w:pPr>
            <w:r w:rsidRPr="00AC197E">
              <w:rPr>
                <w:rFonts w:ascii="Times New Roman" w:hAnsi="Times New Roman" w:cs="Times New Roman"/>
                <w:sz w:val="24"/>
                <w:szCs w:val="24"/>
              </w:rPr>
              <w:t>2</w:t>
            </w:r>
          </w:p>
        </w:tc>
        <w:tc>
          <w:tcPr>
            <w:tcW w:w="1080" w:type="dxa"/>
          </w:tcPr>
          <w:p w:rsidR="001A73E1" w:rsidRPr="00AC197E" w:rsidRDefault="001A73E1" w:rsidP="00B34F8C">
            <w:pPr>
              <w:jc w:val="center"/>
              <w:rPr>
                <w:rFonts w:ascii="Times New Roman" w:hAnsi="Times New Roman" w:cs="Times New Roman"/>
                <w:sz w:val="24"/>
                <w:szCs w:val="24"/>
              </w:rPr>
            </w:pPr>
          </w:p>
        </w:tc>
        <w:tc>
          <w:tcPr>
            <w:tcW w:w="900" w:type="dxa"/>
          </w:tcPr>
          <w:p w:rsidR="001A73E1" w:rsidRPr="00AC197E" w:rsidRDefault="001A73E1" w:rsidP="00B34F8C">
            <w:pPr>
              <w:jc w:val="center"/>
              <w:rPr>
                <w:rFonts w:ascii="Times New Roman" w:hAnsi="Times New Roman" w:cs="Times New Roman"/>
                <w:sz w:val="24"/>
                <w:szCs w:val="24"/>
              </w:rPr>
            </w:pPr>
          </w:p>
        </w:tc>
        <w:tc>
          <w:tcPr>
            <w:tcW w:w="72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232" w:type="dxa"/>
          </w:tcPr>
          <w:p w:rsidR="001A73E1" w:rsidRPr="00AC197E" w:rsidRDefault="001A73E1" w:rsidP="00B34F8C">
            <w:pPr>
              <w:jc w:val="center"/>
              <w:rPr>
                <w:rFonts w:ascii="Times New Roman" w:hAnsi="Times New Roman" w:cs="Times New Roman"/>
                <w:sz w:val="24"/>
                <w:szCs w:val="24"/>
              </w:rPr>
            </w:pPr>
          </w:p>
        </w:tc>
        <w:tc>
          <w:tcPr>
            <w:tcW w:w="878" w:type="dxa"/>
          </w:tcPr>
          <w:p w:rsidR="001A73E1" w:rsidRPr="00AC197E" w:rsidRDefault="001A73E1" w:rsidP="00B34F8C">
            <w:pPr>
              <w:jc w:val="center"/>
              <w:rPr>
                <w:rFonts w:ascii="Times New Roman" w:hAnsi="Times New Roman" w:cs="Times New Roman"/>
                <w:sz w:val="24"/>
                <w:szCs w:val="24"/>
              </w:rPr>
            </w:pPr>
          </w:p>
        </w:tc>
        <w:tc>
          <w:tcPr>
            <w:tcW w:w="984"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080" w:type="dxa"/>
          </w:tcPr>
          <w:p w:rsidR="001A73E1" w:rsidRPr="00AC197E" w:rsidRDefault="001A73E1" w:rsidP="00B34F8C">
            <w:pPr>
              <w:jc w:val="center"/>
              <w:rPr>
                <w:rFonts w:ascii="Times New Roman" w:hAnsi="Times New Roman" w:cs="Times New Roman"/>
                <w:sz w:val="24"/>
                <w:szCs w:val="24"/>
              </w:rPr>
            </w:pPr>
          </w:p>
        </w:tc>
        <w:tc>
          <w:tcPr>
            <w:tcW w:w="1233" w:type="dxa"/>
          </w:tcPr>
          <w:p w:rsidR="001A73E1" w:rsidRPr="00AC197E" w:rsidRDefault="001A73E1" w:rsidP="00B34F8C">
            <w:pPr>
              <w:jc w:val="center"/>
              <w:rPr>
                <w:rFonts w:ascii="Times New Roman" w:hAnsi="Times New Roman" w:cs="Times New Roman"/>
                <w:sz w:val="24"/>
                <w:szCs w:val="24"/>
              </w:rPr>
            </w:pPr>
          </w:p>
        </w:tc>
        <w:tc>
          <w:tcPr>
            <w:tcW w:w="1233" w:type="dxa"/>
          </w:tcPr>
          <w:p w:rsidR="001A73E1" w:rsidRPr="00AC197E" w:rsidRDefault="001A73E1" w:rsidP="00B34F8C">
            <w:pPr>
              <w:jc w:val="center"/>
              <w:rPr>
                <w:rFonts w:ascii="Times New Roman" w:hAnsi="Times New Roman" w:cs="Times New Roman"/>
                <w:sz w:val="24"/>
                <w:szCs w:val="24"/>
              </w:rPr>
            </w:pPr>
          </w:p>
        </w:tc>
      </w:tr>
    </w:tbl>
    <w:p w:rsidR="001A73E1" w:rsidRPr="00AC197E" w:rsidRDefault="001A73E1" w:rsidP="00AD4187">
      <w:pPr>
        <w:rPr>
          <w:rFonts w:ascii="Times New Roman" w:hAnsi="Times New Roman" w:cs="Times New Roman"/>
          <w:sz w:val="24"/>
          <w:szCs w:val="24"/>
          <w:lang w:val="kk-KZ"/>
        </w:rPr>
      </w:pPr>
      <w:r w:rsidRPr="00AC197E">
        <w:rPr>
          <w:rFonts w:ascii="Times New Roman" w:hAnsi="Times New Roman" w:cs="Times New Roman"/>
          <w:sz w:val="24"/>
          <w:szCs w:val="24"/>
        </w:rPr>
        <w:t xml:space="preserve"> Таблица 7.2</w:t>
      </w:r>
      <w:r w:rsidRPr="00AC197E">
        <w:rPr>
          <w:rFonts w:ascii="Times New Roman" w:hAnsi="Times New Roman" w:cs="Times New Roman"/>
          <w:sz w:val="24"/>
          <w:szCs w:val="24"/>
          <w:lang w:val="kk-KZ"/>
        </w:rPr>
        <w:t xml:space="preserve"> өнделген экспериментті мағұлматтардың қорытындысы</w:t>
      </w:r>
    </w:p>
    <w:tbl>
      <w:tblPr>
        <w:tblW w:w="99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712"/>
        <w:gridCol w:w="712"/>
        <w:gridCol w:w="711"/>
        <w:gridCol w:w="711"/>
        <w:gridCol w:w="711"/>
        <w:gridCol w:w="711"/>
        <w:gridCol w:w="711"/>
        <w:gridCol w:w="826"/>
        <w:gridCol w:w="596"/>
        <w:gridCol w:w="711"/>
        <w:gridCol w:w="711"/>
        <w:gridCol w:w="711"/>
        <w:gridCol w:w="711"/>
      </w:tblGrid>
      <w:tr w:rsidR="001A73E1" w:rsidRPr="00AC197E" w:rsidTr="002724C0">
        <w:trPr>
          <w:trHeight w:val="3056"/>
        </w:trPr>
        <w:tc>
          <w:tcPr>
            <w:tcW w:w="712" w:type="dxa"/>
            <w:textDirection w:val="btLr"/>
          </w:tcPr>
          <w:p w:rsidR="001A73E1" w:rsidRPr="00AC197E" w:rsidRDefault="001A73E1" w:rsidP="00B34F8C">
            <w:pPr>
              <w:ind w:left="113" w:right="113" w:hanging="113"/>
              <w:rPr>
                <w:rFonts w:ascii="Times New Roman" w:hAnsi="Times New Roman" w:cs="Times New Roman"/>
                <w:sz w:val="24"/>
                <w:szCs w:val="24"/>
                <w:lang w:val="kk-KZ"/>
              </w:rPr>
            </w:pPr>
            <w:r w:rsidRPr="00AC197E">
              <w:rPr>
                <w:rFonts w:ascii="Times New Roman" w:hAnsi="Times New Roman" w:cs="Times New Roman"/>
                <w:sz w:val="24"/>
                <w:szCs w:val="24"/>
                <w:lang w:val="kk-KZ"/>
              </w:rPr>
              <w:t>Тәжірибе №</w:t>
            </w:r>
          </w:p>
        </w:tc>
        <w:tc>
          <w:tcPr>
            <w:tcW w:w="712" w:type="dxa"/>
            <w:textDirection w:val="btLr"/>
          </w:tcPr>
          <w:p w:rsidR="001A73E1" w:rsidRPr="00AC197E" w:rsidRDefault="001A73E1" w:rsidP="00B34F8C">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Жанармайдың тәулік шығыны, кг/ч</w:t>
            </w:r>
          </w:p>
        </w:tc>
        <w:tc>
          <w:tcPr>
            <w:tcW w:w="712" w:type="dxa"/>
            <w:textDirection w:val="btLr"/>
          </w:tcPr>
          <w:p w:rsidR="001A73E1" w:rsidRPr="00AC197E" w:rsidRDefault="001A73E1" w:rsidP="00B34F8C">
            <w:pPr>
              <w:ind w:left="113" w:right="113"/>
              <w:rPr>
                <w:rFonts w:ascii="Times New Roman" w:hAnsi="Times New Roman" w:cs="Times New Roman"/>
                <w:sz w:val="24"/>
                <w:szCs w:val="24"/>
                <w:vertAlign w:val="superscript"/>
                <w:lang w:val="kk-KZ"/>
              </w:rPr>
            </w:pPr>
            <w:r w:rsidRPr="00AC197E">
              <w:rPr>
                <w:rFonts w:ascii="Times New Roman" w:hAnsi="Times New Roman" w:cs="Times New Roman"/>
                <w:sz w:val="24"/>
                <w:szCs w:val="24"/>
                <w:lang w:val="kk-KZ"/>
              </w:rPr>
              <w:t>Ауаның тәулік шығыны, кг/ч</w:t>
            </w:r>
          </w:p>
        </w:tc>
        <w:tc>
          <w:tcPr>
            <w:tcW w:w="711" w:type="dxa"/>
            <w:textDirection w:val="btLr"/>
          </w:tcPr>
          <w:p w:rsidR="001A73E1" w:rsidRPr="00AC197E" w:rsidRDefault="001A73E1" w:rsidP="00B34F8C">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Ауаның теоретикалық шығыны, кг/ч</w:t>
            </w:r>
          </w:p>
        </w:tc>
        <w:tc>
          <w:tcPr>
            <w:tcW w:w="711"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Эффектілі қуат</w:t>
            </w:r>
            <w:r w:rsidRPr="00AC197E">
              <w:rPr>
                <w:rFonts w:ascii="Times New Roman" w:hAnsi="Times New Roman" w:cs="Times New Roman"/>
                <w:sz w:val="24"/>
                <w:szCs w:val="24"/>
              </w:rPr>
              <w:t>, кВт</w:t>
            </w:r>
          </w:p>
        </w:tc>
        <w:tc>
          <w:tcPr>
            <w:tcW w:w="711"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Эффективті ауналу моменті</w:t>
            </w:r>
            <w:r w:rsidRPr="00AC197E">
              <w:rPr>
                <w:rFonts w:ascii="Times New Roman" w:hAnsi="Times New Roman" w:cs="Times New Roman"/>
                <w:sz w:val="24"/>
                <w:szCs w:val="24"/>
              </w:rPr>
              <w:t>, Нм</w:t>
            </w:r>
          </w:p>
        </w:tc>
        <w:tc>
          <w:tcPr>
            <w:tcW w:w="711"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Индикаторлы қуат</w:t>
            </w:r>
            <w:r w:rsidRPr="00AC197E">
              <w:rPr>
                <w:rFonts w:ascii="Times New Roman" w:hAnsi="Times New Roman" w:cs="Times New Roman"/>
                <w:sz w:val="24"/>
                <w:szCs w:val="24"/>
              </w:rPr>
              <w:t>, кВт</w:t>
            </w:r>
          </w:p>
        </w:tc>
        <w:tc>
          <w:tcPr>
            <w:tcW w:w="711" w:type="dxa"/>
            <w:textDirection w:val="btLr"/>
          </w:tcPr>
          <w:p w:rsidR="001A73E1" w:rsidRPr="00AC197E" w:rsidRDefault="001A73E1" w:rsidP="00B34F8C">
            <w:pPr>
              <w:ind w:left="113" w:right="113"/>
              <w:rPr>
                <w:rFonts w:ascii="Times New Roman" w:hAnsi="Times New Roman" w:cs="Times New Roman"/>
                <w:sz w:val="24"/>
                <w:szCs w:val="24"/>
                <w:vertAlign w:val="subscript"/>
              </w:rPr>
            </w:pPr>
            <w:r w:rsidRPr="00AC197E">
              <w:rPr>
                <w:rFonts w:ascii="Times New Roman" w:hAnsi="Times New Roman" w:cs="Times New Roman"/>
                <w:sz w:val="24"/>
                <w:szCs w:val="24"/>
                <w:lang w:val="kk-KZ"/>
              </w:rPr>
              <w:t>Жанармайдың меншікті шығыны</w:t>
            </w:r>
            <w:r w:rsidRPr="00AC197E">
              <w:rPr>
                <w:rFonts w:ascii="Times New Roman" w:hAnsi="Times New Roman" w:cs="Times New Roman"/>
                <w:sz w:val="24"/>
                <w:szCs w:val="24"/>
              </w:rPr>
              <w:t>,  г/кВт. ч</w:t>
            </w:r>
          </w:p>
        </w:tc>
        <w:tc>
          <w:tcPr>
            <w:tcW w:w="826" w:type="dxa"/>
            <w:textDirection w:val="btLr"/>
          </w:tcPr>
          <w:p w:rsidR="001A73E1" w:rsidRPr="00AC197E" w:rsidRDefault="001A73E1" w:rsidP="00B34F8C">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Цилиндрдің толықтыру коэффициенті</w:t>
            </w:r>
          </w:p>
        </w:tc>
        <w:tc>
          <w:tcPr>
            <w:tcW w:w="596" w:type="dxa"/>
            <w:textDirection w:val="btLr"/>
          </w:tcPr>
          <w:p w:rsidR="001A73E1" w:rsidRPr="00AC197E" w:rsidRDefault="001A73E1" w:rsidP="00B34F8C">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Механикалық п.ә.к.</w:t>
            </w:r>
          </w:p>
        </w:tc>
        <w:tc>
          <w:tcPr>
            <w:tcW w:w="711" w:type="dxa"/>
            <w:textDirection w:val="btLr"/>
          </w:tcPr>
          <w:p w:rsidR="001A73E1" w:rsidRPr="00AC197E" w:rsidRDefault="001A73E1" w:rsidP="00B34F8C">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Ауаның молшылық коэффициенті</w:t>
            </w:r>
          </w:p>
        </w:tc>
        <w:tc>
          <w:tcPr>
            <w:tcW w:w="711"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Қалдық газдардың коэффициенті</w:t>
            </w:r>
          </w:p>
        </w:tc>
        <w:tc>
          <w:tcPr>
            <w:tcW w:w="711" w:type="dxa"/>
            <w:textDirection w:val="btLr"/>
          </w:tcPr>
          <w:p w:rsidR="001A73E1" w:rsidRPr="00AC197E" w:rsidRDefault="001A73E1" w:rsidP="00B34F8C">
            <w:pPr>
              <w:ind w:left="113" w:right="113"/>
              <w:rPr>
                <w:rFonts w:ascii="Times New Roman" w:hAnsi="Times New Roman" w:cs="Times New Roman"/>
                <w:sz w:val="24"/>
                <w:szCs w:val="24"/>
                <w:lang w:val="kk-KZ"/>
              </w:rPr>
            </w:pPr>
            <w:r w:rsidRPr="00AC197E">
              <w:rPr>
                <w:rFonts w:ascii="Times New Roman" w:hAnsi="Times New Roman" w:cs="Times New Roman"/>
                <w:sz w:val="24"/>
                <w:szCs w:val="24"/>
                <w:lang w:val="kk-KZ"/>
              </w:rPr>
              <w:t>Эффектілі п.ә.к.</w:t>
            </w:r>
          </w:p>
        </w:tc>
        <w:tc>
          <w:tcPr>
            <w:tcW w:w="711" w:type="dxa"/>
            <w:textDirection w:val="btLr"/>
          </w:tcPr>
          <w:p w:rsidR="001A73E1" w:rsidRPr="00AC197E" w:rsidRDefault="001A73E1" w:rsidP="00B34F8C">
            <w:pPr>
              <w:ind w:left="113" w:right="113"/>
              <w:rPr>
                <w:rFonts w:ascii="Times New Roman" w:hAnsi="Times New Roman" w:cs="Times New Roman"/>
                <w:sz w:val="24"/>
                <w:szCs w:val="24"/>
              </w:rPr>
            </w:pPr>
            <w:r w:rsidRPr="00AC197E">
              <w:rPr>
                <w:rFonts w:ascii="Times New Roman" w:hAnsi="Times New Roman" w:cs="Times New Roman"/>
                <w:sz w:val="24"/>
                <w:szCs w:val="24"/>
                <w:lang w:val="kk-KZ"/>
              </w:rPr>
              <w:t>Орташа эффектілі қысым</w:t>
            </w:r>
            <w:r w:rsidRPr="00AC197E">
              <w:rPr>
                <w:rFonts w:ascii="Times New Roman" w:hAnsi="Times New Roman" w:cs="Times New Roman"/>
                <w:sz w:val="24"/>
                <w:szCs w:val="24"/>
              </w:rPr>
              <w:t>, Мпа</w:t>
            </w:r>
          </w:p>
        </w:tc>
      </w:tr>
      <w:tr w:rsidR="001A73E1" w:rsidRPr="00AC197E" w:rsidTr="002724C0">
        <w:trPr>
          <w:trHeight w:val="601"/>
        </w:trPr>
        <w:tc>
          <w:tcPr>
            <w:tcW w:w="712" w:type="dxa"/>
          </w:tcPr>
          <w:p w:rsidR="001A73E1" w:rsidRPr="00AC197E" w:rsidRDefault="001A73E1" w:rsidP="00B34F8C">
            <w:pPr>
              <w:jc w:val="center"/>
              <w:rPr>
                <w:rFonts w:ascii="Times New Roman" w:hAnsi="Times New Roman" w:cs="Times New Roman"/>
                <w:sz w:val="24"/>
                <w:szCs w:val="24"/>
              </w:rPr>
            </w:pPr>
            <w:r w:rsidRPr="00AC197E">
              <w:rPr>
                <w:rFonts w:ascii="Times New Roman" w:hAnsi="Times New Roman" w:cs="Times New Roman"/>
                <w:sz w:val="24"/>
                <w:szCs w:val="24"/>
              </w:rPr>
              <w:t>1</w:t>
            </w:r>
          </w:p>
        </w:tc>
        <w:tc>
          <w:tcPr>
            <w:tcW w:w="712" w:type="dxa"/>
          </w:tcPr>
          <w:p w:rsidR="001A73E1" w:rsidRPr="00AC197E" w:rsidRDefault="001A73E1" w:rsidP="00B34F8C">
            <w:pPr>
              <w:jc w:val="center"/>
              <w:rPr>
                <w:rFonts w:ascii="Times New Roman" w:hAnsi="Times New Roman" w:cs="Times New Roman"/>
                <w:sz w:val="24"/>
                <w:szCs w:val="24"/>
              </w:rPr>
            </w:pPr>
          </w:p>
        </w:tc>
        <w:tc>
          <w:tcPr>
            <w:tcW w:w="712"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826" w:type="dxa"/>
          </w:tcPr>
          <w:p w:rsidR="001A73E1" w:rsidRPr="00AC197E" w:rsidRDefault="001A73E1" w:rsidP="00B34F8C">
            <w:pPr>
              <w:jc w:val="center"/>
              <w:rPr>
                <w:rFonts w:ascii="Times New Roman" w:hAnsi="Times New Roman" w:cs="Times New Roman"/>
                <w:sz w:val="24"/>
                <w:szCs w:val="24"/>
              </w:rPr>
            </w:pPr>
          </w:p>
        </w:tc>
        <w:tc>
          <w:tcPr>
            <w:tcW w:w="596"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r>
      <w:tr w:rsidR="001A73E1" w:rsidRPr="00AC197E" w:rsidTr="002724C0">
        <w:trPr>
          <w:trHeight w:val="601"/>
        </w:trPr>
        <w:tc>
          <w:tcPr>
            <w:tcW w:w="712" w:type="dxa"/>
          </w:tcPr>
          <w:p w:rsidR="001A73E1" w:rsidRPr="00AC197E" w:rsidRDefault="001A73E1" w:rsidP="00B34F8C">
            <w:pPr>
              <w:jc w:val="center"/>
              <w:rPr>
                <w:rFonts w:ascii="Times New Roman" w:hAnsi="Times New Roman" w:cs="Times New Roman"/>
                <w:sz w:val="24"/>
                <w:szCs w:val="24"/>
              </w:rPr>
            </w:pPr>
            <w:r w:rsidRPr="00AC197E">
              <w:rPr>
                <w:rFonts w:ascii="Times New Roman" w:hAnsi="Times New Roman" w:cs="Times New Roman"/>
                <w:sz w:val="24"/>
                <w:szCs w:val="24"/>
              </w:rPr>
              <w:t>2</w:t>
            </w:r>
          </w:p>
        </w:tc>
        <w:tc>
          <w:tcPr>
            <w:tcW w:w="712" w:type="dxa"/>
          </w:tcPr>
          <w:p w:rsidR="001A73E1" w:rsidRPr="00AC197E" w:rsidRDefault="001A73E1" w:rsidP="00B34F8C">
            <w:pPr>
              <w:jc w:val="center"/>
              <w:rPr>
                <w:rFonts w:ascii="Times New Roman" w:hAnsi="Times New Roman" w:cs="Times New Roman"/>
                <w:sz w:val="24"/>
                <w:szCs w:val="24"/>
              </w:rPr>
            </w:pPr>
          </w:p>
        </w:tc>
        <w:tc>
          <w:tcPr>
            <w:tcW w:w="712"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826" w:type="dxa"/>
          </w:tcPr>
          <w:p w:rsidR="001A73E1" w:rsidRPr="00AC197E" w:rsidRDefault="001A73E1" w:rsidP="00B34F8C">
            <w:pPr>
              <w:jc w:val="center"/>
              <w:rPr>
                <w:rFonts w:ascii="Times New Roman" w:hAnsi="Times New Roman" w:cs="Times New Roman"/>
                <w:sz w:val="24"/>
                <w:szCs w:val="24"/>
              </w:rPr>
            </w:pPr>
          </w:p>
        </w:tc>
        <w:tc>
          <w:tcPr>
            <w:tcW w:w="596"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c>
          <w:tcPr>
            <w:tcW w:w="711" w:type="dxa"/>
          </w:tcPr>
          <w:p w:rsidR="001A73E1" w:rsidRPr="00AC197E" w:rsidRDefault="001A73E1" w:rsidP="00B34F8C">
            <w:pPr>
              <w:jc w:val="center"/>
              <w:rPr>
                <w:rFonts w:ascii="Times New Roman" w:hAnsi="Times New Roman" w:cs="Times New Roman"/>
                <w:sz w:val="24"/>
                <w:szCs w:val="24"/>
              </w:rPr>
            </w:pPr>
          </w:p>
        </w:tc>
      </w:tr>
    </w:tbl>
    <w:p w:rsidR="001A73E1" w:rsidRPr="00AC197E" w:rsidRDefault="001A73E1" w:rsidP="006C6D8C">
      <w:pPr>
        <w:rPr>
          <w:rFonts w:ascii="Times New Roman" w:hAnsi="Times New Roman" w:cs="Times New Roman"/>
          <w:sz w:val="24"/>
          <w:szCs w:val="24"/>
          <w:lang w:val="kk-KZ"/>
        </w:rPr>
      </w:pPr>
    </w:p>
    <w:p w:rsidR="001A73E1" w:rsidRPr="00AC197E" w:rsidRDefault="001A73E1" w:rsidP="006C6D8C">
      <w:pPr>
        <w:tabs>
          <w:tab w:val="left" w:pos="8265"/>
        </w:tabs>
        <w:rPr>
          <w:rFonts w:ascii="Times New Roman" w:hAnsi="Times New Roman" w:cs="Times New Roman"/>
          <w:sz w:val="24"/>
          <w:szCs w:val="24"/>
          <w:lang w:val="kk-KZ"/>
        </w:rPr>
      </w:pPr>
      <w:r w:rsidRPr="00AC197E">
        <w:rPr>
          <w:rFonts w:ascii="Times New Roman" w:hAnsi="Times New Roman" w:cs="Times New Roman"/>
          <w:sz w:val="24"/>
          <w:szCs w:val="24"/>
          <w:lang w:val="kk-KZ"/>
        </w:rPr>
        <w:t>7.4. БАҚЫЛАУ СҰРАҚТАРЫ</w:t>
      </w:r>
    </w:p>
    <w:p w:rsidR="001A73E1" w:rsidRPr="00AC197E" w:rsidRDefault="001A73E1" w:rsidP="006C6D8C">
      <w:pPr>
        <w:tabs>
          <w:tab w:val="left" w:pos="8265"/>
        </w:tabs>
        <w:rPr>
          <w:rFonts w:ascii="Times New Roman" w:hAnsi="Times New Roman" w:cs="Times New Roman"/>
          <w:sz w:val="24"/>
          <w:szCs w:val="24"/>
          <w:lang w:val="kk-KZ"/>
        </w:rPr>
      </w:pPr>
      <w:r w:rsidRPr="00AC197E">
        <w:rPr>
          <w:rFonts w:ascii="Times New Roman" w:hAnsi="Times New Roman" w:cs="Times New Roman"/>
          <w:sz w:val="24"/>
          <w:szCs w:val="24"/>
          <w:lang w:val="kk-KZ"/>
        </w:rPr>
        <w:t>7.4.1. Айналу жиілігінің артуымен бірге тозу жылдамдығының артуының себебі неде?</w:t>
      </w:r>
    </w:p>
    <w:p w:rsidR="001A73E1" w:rsidRPr="00AC197E" w:rsidRDefault="001A73E1" w:rsidP="006C6D8C">
      <w:pPr>
        <w:tabs>
          <w:tab w:val="left" w:pos="8265"/>
        </w:tabs>
        <w:rPr>
          <w:rFonts w:ascii="Times New Roman" w:hAnsi="Times New Roman" w:cs="Times New Roman"/>
          <w:sz w:val="24"/>
          <w:szCs w:val="24"/>
          <w:lang w:val="kk-KZ"/>
        </w:rPr>
      </w:pPr>
      <w:r w:rsidRPr="00AC197E">
        <w:rPr>
          <w:rFonts w:ascii="Times New Roman" w:hAnsi="Times New Roman" w:cs="Times New Roman"/>
          <w:sz w:val="24"/>
          <w:szCs w:val="24"/>
          <w:lang w:val="kk-KZ"/>
        </w:rPr>
        <w:t>7.4.2. ТНВД</w:t>
      </w:r>
      <w:r w:rsidRPr="00AC197E">
        <w:rPr>
          <w:rFonts w:ascii="Times New Roman" w:hAnsi="Times New Roman" w:cs="Times New Roman"/>
          <w:sz w:val="24"/>
          <w:szCs w:val="24"/>
        </w:rPr>
        <w:t>-</w:t>
      </w:r>
      <w:r w:rsidRPr="00AC197E">
        <w:rPr>
          <w:rFonts w:ascii="Times New Roman" w:hAnsi="Times New Roman" w:cs="Times New Roman"/>
          <w:sz w:val="24"/>
          <w:szCs w:val="24"/>
          <w:lang w:val="kk-KZ"/>
        </w:rPr>
        <w:t>ғы корректор не үшін керек?</w:t>
      </w:r>
    </w:p>
    <w:p w:rsidR="001A73E1" w:rsidRPr="00AC197E" w:rsidRDefault="001A73E1" w:rsidP="006C6D8C">
      <w:pPr>
        <w:tabs>
          <w:tab w:val="left" w:pos="8265"/>
        </w:tabs>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7.4.3. Айналу жиілігінің артуымен бірге кэффициенттер мәндерінің  </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 xml:space="preserve">M </w:t>
      </w:r>
      <w:r w:rsidRPr="00AC197E">
        <w:rPr>
          <w:rFonts w:ascii="Times New Roman" w:hAnsi="Times New Roman" w:cs="Times New Roman"/>
          <w:i/>
          <w:iCs/>
          <w:sz w:val="24"/>
          <w:szCs w:val="24"/>
          <w:lang w:val="kk-KZ"/>
        </w:rPr>
        <w:t xml:space="preserve"> и</w:t>
      </w:r>
      <w:r w:rsidRPr="00AC197E">
        <w:rPr>
          <w:rFonts w:ascii="Times New Roman" w:hAnsi="Times New Roman" w:cs="Times New Roman"/>
          <w:i/>
          <w:iCs/>
          <w:sz w:val="24"/>
          <w:szCs w:val="24"/>
        </w:rPr>
        <w:t>η</w:t>
      </w:r>
      <w:r w:rsidRPr="00AC197E">
        <w:rPr>
          <w:rFonts w:ascii="Times New Roman" w:hAnsi="Times New Roman" w:cs="Times New Roman"/>
          <w:i/>
          <w:iCs/>
          <w:sz w:val="24"/>
          <w:szCs w:val="24"/>
          <w:vertAlign w:val="subscript"/>
          <w:lang w:val="kk-KZ"/>
        </w:rPr>
        <w:t>v</w:t>
      </w:r>
      <w:r w:rsidRPr="00AC197E">
        <w:rPr>
          <w:rFonts w:ascii="Times New Roman" w:hAnsi="Times New Roman" w:cs="Times New Roman"/>
          <w:sz w:val="24"/>
          <w:szCs w:val="24"/>
          <w:lang w:val="kk-KZ"/>
        </w:rPr>
        <w:t>төмендеу себебін түсіндір.</w:t>
      </w:r>
    </w:p>
    <w:p w:rsidR="001A73E1" w:rsidRPr="00AC197E" w:rsidRDefault="001A73E1" w:rsidP="002724C0">
      <w:pPr>
        <w:tabs>
          <w:tab w:val="left" w:pos="8265"/>
        </w:tabs>
        <w:rPr>
          <w:rFonts w:ascii="Times New Roman" w:hAnsi="Times New Roman" w:cs="Times New Roman"/>
          <w:sz w:val="24"/>
          <w:szCs w:val="24"/>
          <w:lang w:val="kk-KZ"/>
        </w:rPr>
      </w:pPr>
      <w:r w:rsidRPr="00AC197E">
        <w:rPr>
          <w:rFonts w:ascii="Times New Roman" w:hAnsi="Times New Roman" w:cs="Times New Roman"/>
          <w:sz w:val="24"/>
          <w:szCs w:val="24"/>
          <w:lang w:val="kk-KZ"/>
        </w:rPr>
        <w:t>7.4.4. Ең үлкен қуаттылықтың және ең төменгі меншікті шығынның  мәндерінің түйіспеудің себебін түсіндір.</w:t>
      </w:r>
    </w:p>
    <w:p w:rsidR="001A73E1" w:rsidRPr="00AC197E" w:rsidRDefault="001A73E1" w:rsidP="002724C0">
      <w:pPr>
        <w:tabs>
          <w:tab w:val="left" w:pos="8265"/>
        </w:tabs>
        <w:rPr>
          <w:rFonts w:ascii="Times New Roman" w:hAnsi="Times New Roman" w:cs="Times New Roman"/>
          <w:sz w:val="24"/>
          <w:szCs w:val="24"/>
          <w:lang w:val="kk-KZ"/>
        </w:rPr>
      </w:pPr>
      <w:r w:rsidRPr="00AC197E">
        <w:rPr>
          <w:rFonts w:ascii="Times New Roman" w:hAnsi="Times New Roman" w:cs="Times New Roman"/>
          <w:sz w:val="24"/>
          <w:szCs w:val="24"/>
          <w:lang w:val="kk-KZ"/>
        </w:rPr>
        <w:t xml:space="preserve">7.5.  ӘДЕБИЕТ1. </w:t>
      </w:r>
      <w:r w:rsidRPr="00AC197E">
        <w:rPr>
          <w:rFonts w:ascii="Times New Roman" w:hAnsi="Times New Roman" w:cs="Times New Roman"/>
          <w:sz w:val="24"/>
          <w:szCs w:val="24"/>
        </w:rPr>
        <w:t>Николаенко А.В. Теория, конструкция и расчет автотракторных двигателей. М., 1984, с. 141…148.2. Луканин В.М. ДВС-М., 1985, с. 197…203.</w:t>
      </w:r>
    </w:p>
    <w:p w:rsidR="001A73E1" w:rsidRPr="00AC197E" w:rsidRDefault="001A73E1" w:rsidP="00AD4187">
      <w:pPr>
        <w:tabs>
          <w:tab w:val="left" w:pos="8265"/>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4.3.4. Жанармай берілісінің әркелкі коэффициенттерінің төменденуіне және қозғалтқыштың поршеньді жинағының жұмысына бағытталған шараларды көрсету.</w:t>
      </w:r>
    </w:p>
    <w:p w:rsidR="001A73E1" w:rsidRPr="00AC197E" w:rsidRDefault="001A73E1" w:rsidP="00AD4187">
      <w:pPr>
        <w:tabs>
          <w:tab w:val="left" w:pos="8265"/>
        </w:tabs>
        <w:ind w:firstLine="567"/>
        <w:rPr>
          <w:rFonts w:ascii="Times New Roman" w:hAnsi="Times New Roman" w:cs="Times New Roman"/>
          <w:sz w:val="24"/>
          <w:szCs w:val="24"/>
          <w:lang w:val="kk-KZ"/>
        </w:rPr>
      </w:pPr>
    </w:p>
    <w:p w:rsidR="001A73E1" w:rsidRPr="00AC197E" w:rsidRDefault="001A73E1" w:rsidP="00AD4187">
      <w:pPr>
        <w:tabs>
          <w:tab w:val="left" w:pos="8265"/>
        </w:tabs>
        <w:ind w:firstLine="567"/>
        <w:jc w:val="center"/>
        <w:rPr>
          <w:rFonts w:ascii="Times New Roman" w:hAnsi="Times New Roman" w:cs="Times New Roman"/>
          <w:sz w:val="24"/>
          <w:szCs w:val="24"/>
          <w:lang w:val="kk-KZ"/>
        </w:rPr>
      </w:pPr>
      <w:r w:rsidRPr="00AC197E">
        <w:rPr>
          <w:rFonts w:ascii="Times New Roman" w:hAnsi="Times New Roman" w:cs="Times New Roman"/>
          <w:sz w:val="24"/>
          <w:szCs w:val="24"/>
          <w:lang w:val="kk-KZ"/>
        </w:rPr>
        <w:lastRenderedPageBreak/>
        <w:t>4.4. БАҚЫЛАУ СҰРАҚТАРЫ</w:t>
      </w:r>
    </w:p>
    <w:p w:rsidR="001A73E1" w:rsidRPr="00AC197E" w:rsidRDefault="001A73E1" w:rsidP="00AD4187">
      <w:pPr>
        <w:tabs>
          <w:tab w:val="left" w:pos="8265"/>
        </w:tabs>
        <w:ind w:firstLine="567"/>
        <w:jc w:val="center"/>
        <w:rPr>
          <w:rFonts w:ascii="Times New Roman" w:hAnsi="Times New Roman" w:cs="Times New Roman"/>
          <w:sz w:val="24"/>
          <w:szCs w:val="24"/>
          <w:lang w:val="kk-KZ"/>
        </w:rPr>
      </w:pPr>
    </w:p>
    <w:p w:rsidR="001A73E1" w:rsidRPr="00AC197E" w:rsidRDefault="001A73E1" w:rsidP="00AD4187">
      <w:pPr>
        <w:tabs>
          <w:tab w:val="left" w:pos="8265"/>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4.4.1. оталдыру свкчасының немесе форсунканың жұмыстан шыққан кезде қозғалтқыштың эффектілі қуатының шығу себебін түсіндір.</w:t>
      </w:r>
    </w:p>
    <w:p w:rsidR="001A73E1" w:rsidRPr="00AC197E" w:rsidRDefault="001A73E1" w:rsidP="00AD4187">
      <w:pPr>
        <w:tabs>
          <w:tab w:val="left" w:pos="8265"/>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4.4.2. Поршеньді жинақтың қуаттың әркелкілік коэффициентінің төмендеу мақсатына жету үшін қозғалтқышты күтідің қандай операцияларын жасу керек?</w:t>
      </w:r>
    </w:p>
    <w:p w:rsidR="001A73E1" w:rsidRPr="00AC197E" w:rsidRDefault="001A73E1" w:rsidP="00AD4187">
      <w:pPr>
        <w:tabs>
          <w:tab w:val="left" w:pos="8265"/>
        </w:tabs>
        <w:ind w:firstLine="567"/>
        <w:rPr>
          <w:rFonts w:ascii="Times New Roman" w:hAnsi="Times New Roman" w:cs="Times New Roman"/>
          <w:sz w:val="24"/>
          <w:szCs w:val="24"/>
          <w:lang w:val="kk-KZ"/>
        </w:rPr>
      </w:pPr>
      <w:r w:rsidRPr="00AC197E">
        <w:rPr>
          <w:rFonts w:ascii="Times New Roman" w:hAnsi="Times New Roman" w:cs="Times New Roman"/>
          <w:sz w:val="24"/>
          <w:szCs w:val="24"/>
          <w:lang w:val="kk-KZ"/>
        </w:rPr>
        <w:t>4.4.3. Поршеньді жинақтардың қуаттың әркелкілігі автотракторлы қозғалтқыштарының жұмыс динамикасына әсерінр тигізе ме?</w:t>
      </w:r>
    </w:p>
    <w:p w:rsidR="001A73E1" w:rsidRPr="00AC197E" w:rsidRDefault="001A73E1" w:rsidP="00AC197E">
      <w:pPr>
        <w:pStyle w:val="a3"/>
        <w:rPr>
          <w:rFonts w:ascii="Times New Roman" w:hAnsi="Times New Roman" w:cs="Times New Roman"/>
          <w:sz w:val="24"/>
          <w:szCs w:val="24"/>
          <w:lang w:val="kk-KZ"/>
        </w:rPr>
      </w:pPr>
      <w:bookmarkStart w:id="0" w:name="_GoBack"/>
      <w:bookmarkEnd w:id="0"/>
    </w:p>
    <w:p w:rsidR="001A73E1" w:rsidRPr="00AC197E" w:rsidRDefault="001A73E1" w:rsidP="00C55C3C">
      <w:pPr>
        <w:pStyle w:val="Style3"/>
        <w:widowControl/>
        <w:spacing w:line="240" w:lineRule="auto"/>
        <w:ind w:left="360" w:right="998" w:hanging="14"/>
        <w:jc w:val="both"/>
        <w:rPr>
          <w:rStyle w:val="FontStyle57"/>
          <w:lang w:val="kk-KZ"/>
        </w:rPr>
      </w:pPr>
    </w:p>
    <w:p w:rsidR="001A73E1" w:rsidRPr="00AC197E" w:rsidRDefault="001A73E1" w:rsidP="00C55C3C">
      <w:pPr>
        <w:rPr>
          <w:rFonts w:ascii="Times New Roman" w:hAnsi="Times New Roman" w:cs="Times New Roman"/>
          <w:b/>
          <w:sz w:val="24"/>
          <w:szCs w:val="24"/>
          <w:lang w:val="kk-KZ"/>
        </w:rPr>
      </w:pPr>
      <w:r w:rsidRPr="00AC197E">
        <w:rPr>
          <w:rFonts w:ascii="Times New Roman" w:hAnsi="Times New Roman" w:cs="Times New Roman"/>
          <w:b/>
          <w:sz w:val="24"/>
          <w:szCs w:val="24"/>
          <w:lang w:val="kk-KZ"/>
        </w:rPr>
        <w:t xml:space="preserve">                            Әдебиеттер. </w:t>
      </w:r>
    </w:p>
    <w:p w:rsidR="001A73E1" w:rsidRPr="00AC197E" w:rsidRDefault="001A73E1" w:rsidP="00C55C3C">
      <w:pPr>
        <w:numPr>
          <w:ilvl w:val="0"/>
          <w:numId w:val="9"/>
        </w:numPr>
        <w:spacing w:after="0" w:line="240" w:lineRule="auto"/>
        <w:rPr>
          <w:rFonts w:ascii="Times New Roman" w:hAnsi="Times New Roman" w:cs="Times New Roman"/>
          <w:sz w:val="24"/>
          <w:szCs w:val="24"/>
        </w:rPr>
      </w:pPr>
      <w:r w:rsidRPr="00AC197E">
        <w:rPr>
          <w:rFonts w:ascii="Times New Roman" w:hAnsi="Times New Roman" w:cs="Times New Roman"/>
          <w:sz w:val="24"/>
          <w:szCs w:val="24"/>
        </w:rPr>
        <w:t>Николаенко А.В. Теория, конструкция и расчет автотракторных двигателей. М, Колос 1984, 355 с.</w:t>
      </w:r>
    </w:p>
    <w:p w:rsidR="001A73E1" w:rsidRPr="00AC197E" w:rsidRDefault="001A73E1" w:rsidP="00C55C3C">
      <w:pPr>
        <w:numPr>
          <w:ilvl w:val="0"/>
          <w:numId w:val="9"/>
        </w:numPr>
        <w:spacing w:after="0" w:line="240" w:lineRule="auto"/>
        <w:rPr>
          <w:rFonts w:ascii="Times New Roman" w:hAnsi="Times New Roman" w:cs="Times New Roman"/>
          <w:sz w:val="24"/>
          <w:szCs w:val="24"/>
        </w:rPr>
      </w:pPr>
      <w:r w:rsidRPr="00AC197E">
        <w:rPr>
          <w:rFonts w:ascii="Times New Roman" w:hAnsi="Times New Roman" w:cs="Times New Roman"/>
          <w:sz w:val="24"/>
          <w:szCs w:val="24"/>
        </w:rPr>
        <w:t>Стуканов В.А. Основы теории автомобильных двигателей и автомобиля. Учебное пособие. М, ФОРУМ: ИНФРА, 2004, 368 с.</w:t>
      </w:r>
    </w:p>
    <w:p w:rsidR="001A73E1" w:rsidRPr="00AC197E" w:rsidRDefault="001A73E1" w:rsidP="00C55C3C">
      <w:pPr>
        <w:numPr>
          <w:ilvl w:val="0"/>
          <w:numId w:val="9"/>
        </w:numPr>
        <w:spacing w:after="0" w:line="240" w:lineRule="auto"/>
        <w:rPr>
          <w:rFonts w:ascii="Times New Roman" w:hAnsi="Times New Roman" w:cs="Times New Roman"/>
          <w:sz w:val="24"/>
          <w:szCs w:val="24"/>
        </w:rPr>
      </w:pPr>
      <w:r w:rsidRPr="00AC197E">
        <w:rPr>
          <w:rFonts w:ascii="Times New Roman" w:hAnsi="Times New Roman" w:cs="Times New Roman"/>
          <w:sz w:val="24"/>
          <w:szCs w:val="24"/>
        </w:rPr>
        <w:t>Теория двигателей внутреннего сгорания. Рабочие процессы, под ред. Н.Х. Дьяченко. Л, Машиностроение, 1974, 550 с.</w:t>
      </w:r>
    </w:p>
    <w:p w:rsidR="001A73E1" w:rsidRPr="00AC197E" w:rsidRDefault="001A73E1" w:rsidP="00C55C3C">
      <w:pPr>
        <w:numPr>
          <w:ilvl w:val="0"/>
          <w:numId w:val="9"/>
        </w:numPr>
        <w:spacing w:after="0" w:line="240" w:lineRule="auto"/>
        <w:rPr>
          <w:rFonts w:ascii="Times New Roman" w:hAnsi="Times New Roman" w:cs="Times New Roman"/>
          <w:sz w:val="24"/>
          <w:szCs w:val="24"/>
        </w:rPr>
      </w:pPr>
      <w:r w:rsidRPr="00AC197E">
        <w:rPr>
          <w:rFonts w:ascii="Times New Roman" w:hAnsi="Times New Roman" w:cs="Times New Roman"/>
          <w:sz w:val="24"/>
          <w:szCs w:val="24"/>
        </w:rPr>
        <w:t>Кальбус Г.П. и др. Двигатели внутреннего сгорания для сельхозмашин и автомобилей. Теория и расчет. Алматы, Академия образования им. И. Алтынсарина, 2000, 368 с.</w:t>
      </w:r>
    </w:p>
    <w:p w:rsidR="001A73E1" w:rsidRPr="00AC197E" w:rsidRDefault="001A73E1" w:rsidP="00C55C3C">
      <w:pPr>
        <w:ind w:left="360"/>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AC197E" w:rsidRDefault="001A73E1">
      <w:pPr>
        <w:rPr>
          <w:rFonts w:ascii="Times New Roman" w:hAnsi="Times New Roman" w:cs="Times New Roman"/>
          <w:sz w:val="24"/>
          <w:szCs w:val="24"/>
        </w:rPr>
      </w:pPr>
    </w:p>
    <w:p w:rsidR="001A73E1" w:rsidRPr="008E55F3" w:rsidRDefault="001A73E1">
      <w:pPr>
        <w:rPr>
          <w:rFonts w:ascii="Times New Roman" w:hAnsi="Times New Roman" w:cs="Times New Roman"/>
          <w:sz w:val="28"/>
          <w:szCs w:val="28"/>
        </w:rPr>
      </w:pPr>
    </w:p>
    <w:sectPr w:rsidR="001A73E1" w:rsidRPr="008E55F3" w:rsidSect="00D118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105" w:rsidRDefault="00352105" w:rsidP="005B3570">
      <w:pPr>
        <w:pStyle w:val="a3"/>
      </w:pPr>
      <w:r>
        <w:separator/>
      </w:r>
    </w:p>
  </w:endnote>
  <w:endnote w:type="continuationSeparator" w:id="0">
    <w:p w:rsidR="00352105" w:rsidRDefault="00352105" w:rsidP="005B3570">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F3" w:rsidRDefault="008E55F3" w:rsidP="007E45FE">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8E55F3" w:rsidRDefault="008E55F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F3" w:rsidRDefault="008E55F3" w:rsidP="007E45FE">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C197E">
      <w:rPr>
        <w:rStyle w:val="ad"/>
        <w:noProof/>
      </w:rPr>
      <w:t>2</w:t>
    </w:r>
    <w:r>
      <w:rPr>
        <w:rStyle w:val="ad"/>
      </w:rPr>
      <w:fldChar w:fldCharType="end"/>
    </w:r>
  </w:p>
  <w:p w:rsidR="008E55F3" w:rsidRDefault="008E55F3">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F3" w:rsidRDefault="008E55F3" w:rsidP="0052669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8E55F3" w:rsidRDefault="008E55F3">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F3" w:rsidRDefault="008E55F3" w:rsidP="0052669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C197E">
      <w:rPr>
        <w:rStyle w:val="ad"/>
        <w:noProof/>
      </w:rPr>
      <w:t>18</w:t>
    </w:r>
    <w:r>
      <w:rPr>
        <w:rStyle w:val="ad"/>
      </w:rPr>
      <w:fldChar w:fldCharType="end"/>
    </w:r>
  </w:p>
  <w:p w:rsidR="008E55F3" w:rsidRDefault="008E55F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105" w:rsidRDefault="00352105" w:rsidP="005B3570">
      <w:pPr>
        <w:pStyle w:val="a3"/>
      </w:pPr>
      <w:r>
        <w:separator/>
      </w:r>
    </w:p>
  </w:footnote>
  <w:footnote w:type="continuationSeparator" w:id="0">
    <w:p w:rsidR="00352105" w:rsidRDefault="00352105" w:rsidP="005B3570">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5A42"/>
    <w:multiLevelType w:val="hybridMultilevel"/>
    <w:tmpl w:val="8052695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5C74569"/>
    <w:multiLevelType w:val="multilevel"/>
    <w:tmpl w:val="192E7E6E"/>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EF21740"/>
    <w:multiLevelType w:val="hybridMultilevel"/>
    <w:tmpl w:val="A790C422"/>
    <w:lvl w:ilvl="0" w:tplc="6ED8AD38">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
    <w:nsid w:val="0F235886"/>
    <w:multiLevelType w:val="hybridMultilevel"/>
    <w:tmpl w:val="A5DEB07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944287E"/>
    <w:multiLevelType w:val="hybridMultilevel"/>
    <w:tmpl w:val="EFF647AA"/>
    <w:lvl w:ilvl="0" w:tplc="8248880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5">
    <w:nsid w:val="3C205ABD"/>
    <w:multiLevelType w:val="hybridMultilevel"/>
    <w:tmpl w:val="192C0304"/>
    <w:lvl w:ilvl="0" w:tplc="CA4E9ED6">
      <w:start w:val="5"/>
      <w:numFmt w:val="bullet"/>
      <w:lvlText w:val="-"/>
      <w:lvlJc w:val="left"/>
      <w:pPr>
        <w:ind w:left="1020" w:hanging="360"/>
      </w:pPr>
      <w:rPr>
        <w:rFonts w:ascii="Times New Roman" w:eastAsia="Times New Roman" w:hAnsi="Times New Roman" w:hint="default"/>
      </w:rPr>
    </w:lvl>
    <w:lvl w:ilvl="1" w:tplc="04190003">
      <w:start w:val="1"/>
      <w:numFmt w:val="bullet"/>
      <w:lvlText w:val="o"/>
      <w:lvlJc w:val="left"/>
      <w:pPr>
        <w:ind w:left="1740" w:hanging="360"/>
      </w:pPr>
      <w:rPr>
        <w:rFonts w:ascii="Courier New" w:hAnsi="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start w:val="1"/>
      <w:numFmt w:val="bullet"/>
      <w:lvlText w:val="o"/>
      <w:lvlJc w:val="left"/>
      <w:pPr>
        <w:ind w:left="3900" w:hanging="360"/>
      </w:pPr>
      <w:rPr>
        <w:rFonts w:ascii="Courier New" w:hAnsi="Courier New" w:hint="default"/>
      </w:rPr>
    </w:lvl>
    <w:lvl w:ilvl="5" w:tplc="04190005">
      <w:start w:val="1"/>
      <w:numFmt w:val="bullet"/>
      <w:lvlText w:val=""/>
      <w:lvlJc w:val="left"/>
      <w:pPr>
        <w:ind w:left="4620" w:hanging="360"/>
      </w:pPr>
      <w:rPr>
        <w:rFonts w:ascii="Wingdings" w:hAnsi="Wingdings" w:hint="default"/>
      </w:rPr>
    </w:lvl>
    <w:lvl w:ilvl="6" w:tplc="04190001">
      <w:start w:val="1"/>
      <w:numFmt w:val="bullet"/>
      <w:lvlText w:val=""/>
      <w:lvlJc w:val="left"/>
      <w:pPr>
        <w:ind w:left="5340" w:hanging="360"/>
      </w:pPr>
      <w:rPr>
        <w:rFonts w:ascii="Symbol" w:hAnsi="Symbol" w:hint="default"/>
      </w:rPr>
    </w:lvl>
    <w:lvl w:ilvl="7" w:tplc="04190003">
      <w:start w:val="1"/>
      <w:numFmt w:val="bullet"/>
      <w:lvlText w:val="o"/>
      <w:lvlJc w:val="left"/>
      <w:pPr>
        <w:ind w:left="6060" w:hanging="360"/>
      </w:pPr>
      <w:rPr>
        <w:rFonts w:ascii="Courier New" w:hAnsi="Courier New" w:hint="default"/>
      </w:rPr>
    </w:lvl>
    <w:lvl w:ilvl="8" w:tplc="04190005">
      <w:start w:val="1"/>
      <w:numFmt w:val="bullet"/>
      <w:lvlText w:val=""/>
      <w:lvlJc w:val="left"/>
      <w:pPr>
        <w:ind w:left="6780" w:hanging="360"/>
      </w:pPr>
      <w:rPr>
        <w:rFonts w:ascii="Wingdings" w:hAnsi="Wingdings" w:hint="default"/>
      </w:rPr>
    </w:lvl>
  </w:abstractNum>
  <w:abstractNum w:abstractNumId="6">
    <w:nsid w:val="59945245"/>
    <w:multiLevelType w:val="multilevel"/>
    <w:tmpl w:val="D940ED8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5CE630AE"/>
    <w:multiLevelType w:val="hybridMultilevel"/>
    <w:tmpl w:val="457CFCD2"/>
    <w:lvl w:ilvl="0" w:tplc="9DDA4346">
      <w:start w:val="5"/>
      <w:numFmt w:val="bullet"/>
      <w:lvlText w:val="-"/>
      <w:lvlJc w:val="left"/>
      <w:pPr>
        <w:ind w:left="1020" w:hanging="360"/>
      </w:pPr>
      <w:rPr>
        <w:rFonts w:ascii="Times New Roman" w:eastAsia="Times New Roman" w:hAnsi="Times New Roman" w:hint="default"/>
      </w:rPr>
    </w:lvl>
    <w:lvl w:ilvl="1" w:tplc="04190003">
      <w:start w:val="1"/>
      <w:numFmt w:val="bullet"/>
      <w:lvlText w:val="o"/>
      <w:lvlJc w:val="left"/>
      <w:pPr>
        <w:ind w:left="1740" w:hanging="360"/>
      </w:pPr>
      <w:rPr>
        <w:rFonts w:ascii="Courier New" w:hAnsi="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start w:val="1"/>
      <w:numFmt w:val="bullet"/>
      <w:lvlText w:val="o"/>
      <w:lvlJc w:val="left"/>
      <w:pPr>
        <w:ind w:left="3900" w:hanging="360"/>
      </w:pPr>
      <w:rPr>
        <w:rFonts w:ascii="Courier New" w:hAnsi="Courier New" w:hint="default"/>
      </w:rPr>
    </w:lvl>
    <w:lvl w:ilvl="5" w:tplc="04190005">
      <w:start w:val="1"/>
      <w:numFmt w:val="bullet"/>
      <w:lvlText w:val=""/>
      <w:lvlJc w:val="left"/>
      <w:pPr>
        <w:ind w:left="4620" w:hanging="360"/>
      </w:pPr>
      <w:rPr>
        <w:rFonts w:ascii="Wingdings" w:hAnsi="Wingdings" w:hint="default"/>
      </w:rPr>
    </w:lvl>
    <w:lvl w:ilvl="6" w:tplc="04190001">
      <w:start w:val="1"/>
      <w:numFmt w:val="bullet"/>
      <w:lvlText w:val=""/>
      <w:lvlJc w:val="left"/>
      <w:pPr>
        <w:ind w:left="5340" w:hanging="360"/>
      </w:pPr>
      <w:rPr>
        <w:rFonts w:ascii="Symbol" w:hAnsi="Symbol" w:hint="default"/>
      </w:rPr>
    </w:lvl>
    <w:lvl w:ilvl="7" w:tplc="04190003">
      <w:start w:val="1"/>
      <w:numFmt w:val="bullet"/>
      <w:lvlText w:val="o"/>
      <w:lvlJc w:val="left"/>
      <w:pPr>
        <w:ind w:left="6060" w:hanging="360"/>
      </w:pPr>
      <w:rPr>
        <w:rFonts w:ascii="Courier New" w:hAnsi="Courier New" w:hint="default"/>
      </w:rPr>
    </w:lvl>
    <w:lvl w:ilvl="8" w:tplc="04190005">
      <w:start w:val="1"/>
      <w:numFmt w:val="bullet"/>
      <w:lvlText w:val=""/>
      <w:lvlJc w:val="left"/>
      <w:pPr>
        <w:ind w:left="6780" w:hanging="360"/>
      </w:pPr>
      <w:rPr>
        <w:rFonts w:ascii="Wingdings" w:hAnsi="Wingdings" w:hint="default"/>
      </w:rPr>
    </w:lvl>
  </w:abstractNum>
  <w:abstractNum w:abstractNumId="8">
    <w:nsid w:val="66E2431D"/>
    <w:multiLevelType w:val="hybridMultilevel"/>
    <w:tmpl w:val="A0D6C41E"/>
    <w:lvl w:ilvl="0" w:tplc="DE4A525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8466136"/>
    <w:multiLevelType w:val="hybridMultilevel"/>
    <w:tmpl w:val="82E045E0"/>
    <w:lvl w:ilvl="0" w:tplc="A59A926A">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8"/>
  </w:num>
  <w:num w:numId="4">
    <w:abstractNumId w:val="5"/>
  </w:num>
  <w:num w:numId="5">
    <w:abstractNumId w:val="7"/>
  </w:num>
  <w:num w:numId="6">
    <w:abstractNumId w:val="3"/>
  </w:num>
  <w:num w:numId="7">
    <w:abstractNumId w:val="4"/>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3FBC"/>
    <w:rsid w:val="0005471E"/>
    <w:rsid w:val="0006696A"/>
    <w:rsid w:val="00072964"/>
    <w:rsid w:val="00111202"/>
    <w:rsid w:val="001172E2"/>
    <w:rsid w:val="00176DB5"/>
    <w:rsid w:val="0019345C"/>
    <w:rsid w:val="00194605"/>
    <w:rsid w:val="00195F73"/>
    <w:rsid w:val="001A73E1"/>
    <w:rsid w:val="001B3654"/>
    <w:rsid w:val="001D7A70"/>
    <w:rsid w:val="001E6314"/>
    <w:rsid w:val="001F2CE3"/>
    <w:rsid w:val="00245388"/>
    <w:rsid w:val="00246A26"/>
    <w:rsid w:val="0026420B"/>
    <w:rsid w:val="002724C0"/>
    <w:rsid w:val="002A2DC1"/>
    <w:rsid w:val="002A349B"/>
    <w:rsid w:val="002A6082"/>
    <w:rsid w:val="002B16D8"/>
    <w:rsid w:val="002B7201"/>
    <w:rsid w:val="00317693"/>
    <w:rsid w:val="00352105"/>
    <w:rsid w:val="003537FA"/>
    <w:rsid w:val="0035470E"/>
    <w:rsid w:val="00372729"/>
    <w:rsid w:val="003B68D5"/>
    <w:rsid w:val="003C768C"/>
    <w:rsid w:val="004012EE"/>
    <w:rsid w:val="00403676"/>
    <w:rsid w:val="004350D8"/>
    <w:rsid w:val="004526CB"/>
    <w:rsid w:val="00452E02"/>
    <w:rsid w:val="004805A5"/>
    <w:rsid w:val="005108BC"/>
    <w:rsid w:val="00526691"/>
    <w:rsid w:val="00537AC4"/>
    <w:rsid w:val="005A7BE4"/>
    <w:rsid w:val="005B3570"/>
    <w:rsid w:val="005B50C7"/>
    <w:rsid w:val="005C61AA"/>
    <w:rsid w:val="005D59AE"/>
    <w:rsid w:val="005E7E80"/>
    <w:rsid w:val="006001E3"/>
    <w:rsid w:val="00606AD9"/>
    <w:rsid w:val="006101E9"/>
    <w:rsid w:val="00643FBC"/>
    <w:rsid w:val="006703FC"/>
    <w:rsid w:val="00695FC1"/>
    <w:rsid w:val="006A08B0"/>
    <w:rsid w:val="006C21FF"/>
    <w:rsid w:val="006C6D8C"/>
    <w:rsid w:val="00702888"/>
    <w:rsid w:val="007169B2"/>
    <w:rsid w:val="00730451"/>
    <w:rsid w:val="00771D1F"/>
    <w:rsid w:val="00790798"/>
    <w:rsid w:val="007A049A"/>
    <w:rsid w:val="007B2AB3"/>
    <w:rsid w:val="007D48AA"/>
    <w:rsid w:val="007E37E0"/>
    <w:rsid w:val="007E45FE"/>
    <w:rsid w:val="007E7A06"/>
    <w:rsid w:val="007F0CB2"/>
    <w:rsid w:val="0082148B"/>
    <w:rsid w:val="00823D5B"/>
    <w:rsid w:val="0082571C"/>
    <w:rsid w:val="008409E6"/>
    <w:rsid w:val="00845B23"/>
    <w:rsid w:val="008937EE"/>
    <w:rsid w:val="008948BE"/>
    <w:rsid w:val="008E55F3"/>
    <w:rsid w:val="008E5617"/>
    <w:rsid w:val="00926F77"/>
    <w:rsid w:val="009340A4"/>
    <w:rsid w:val="00952802"/>
    <w:rsid w:val="00983282"/>
    <w:rsid w:val="00992EF5"/>
    <w:rsid w:val="009A0E76"/>
    <w:rsid w:val="009A3E21"/>
    <w:rsid w:val="009B2767"/>
    <w:rsid w:val="009C158D"/>
    <w:rsid w:val="009C207E"/>
    <w:rsid w:val="009E54AD"/>
    <w:rsid w:val="009E699A"/>
    <w:rsid w:val="009F0AE0"/>
    <w:rsid w:val="009F4894"/>
    <w:rsid w:val="00A1595F"/>
    <w:rsid w:val="00A15DC2"/>
    <w:rsid w:val="00A330B6"/>
    <w:rsid w:val="00A36602"/>
    <w:rsid w:val="00A373EC"/>
    <w:rsid w:val="00AA0797"/>
    <w:rsid w:val="00AB01DC"/>
    <w:rsid w:val="00AC197E"/>
    <w:rsid w:val="00AC31A6"/>
    <w:rsid w:val="00AC6AE8"/>
    <w:rsid w:val="00AD4187"/>
    <w:rsid w:val="00AF73DD"/>
    <w:rsid w:val="00B07EEF"/>
    <w:rsid w:val="00B24ED6"/>
    <w:rsid w:val="00B30E47"/>
    <w:rsid w:val="00B33F59"/>
    <w:rsid w:val="00B34F8C"/>
    <w:rsid w:val="00B37300"/>
    <w:rsid w:val="00B654DC"/>
    <w:rsid w:val="00B70C9C"/>
    <w:rsid w:val="00B766B2"/>
    <w:rsid w:val="00B90CCF"/>
    <w:rsid w:val="00BA62D5"/>
    <w:rsid w:val="00BB184F"/>
    <w:rsid w:val="00BB60E3"/>
    <w:rsid w:val="00BE0248"/>
    <w:rsid w:val="00BE5AA5"/>
    <w:rsid w:val="00C05B72"/>
    <w:rsid w:val="00C135B3"/>
    <w:rsid w:val="00C160F3"/>
    <w:rsid w:val="00C25A59"/>
    <w:rsid w:val="00C467BF"/>
    <w:rsid w:val="00C54EC4"/>
    <w:rsid w:val="00C55C3C"/>
    <w:rsid w:val="00C56A22"/>
    <w:rsid w:val="00C61C50"/>
    <w:rsid w:val="00C63CAA"/>
    <w:rsid w:val="00C63FEE"/>
    <w:rsid w:val="00CA4636"/>
    <w:rsid w:val="00D04062"/>
    <w:rsid w:val="00D11866"/>
    <w:rsid w:val="00D15F09"/>
    <w:rsid w:val="00D214BE"/>
    <w:rsid w:val="00D25A77"/>
    <w:rsid w:val="00D42A01"/>
    <w:rsid w:val="00D43127"/>
    <w:rsid w:val="00D54E6E"/>
    <w:rsid w:val="00D55E99"/>
    <w:rsid w:val="00D631F4"/>
    <w:rsid w:val="00D777BA"/>
    <w:rsid w:val="00DA0491"/>
    <w:rsid w:val="00DB2A3E"/>
    <w:rsid w:val="00DB4A9F"/>
    <w:rsid w:val="00DC1581"/>
    <w:rsid w:val="00DE5A64"/>
    <w:rsid w:val="00E02307"/>
    <w:rsid w:val="00E157AE"/>
    <w:rsid w:val="00E21EA0"/>
    <w:rsid w:val="00E372BD"/>
    <w:rsid w:val="00E908E0"/>
    <w:rsid w:val="00EB0213"/>
    <w:rsid w:val="00EC2B44"/>
    <w:rsid w:val="00EC2BC4"/>
    <w:rsid w:val="00EC77DF"/>
    <w:rsid w:val="00EC7F5B"/>
    <w:rsid w:val="00ED5911"/>
    <w:rsid w:val="00ED73DE"/>
    <w:rsid w:val="00F066EB"/>
    <w:rsid w:val="00F12164"/>
    <w:rsid w:val="00F14E54"/>
    <w:rsid w:val="00F40E23"/>
    <w:rsid w:val="00F47339"/>
    <w:rsid w:val="00F82645"/>
    <w:rsid w:val="00F87AC6"/>
    <w:rsid w:val="00FC2F20"/>
    <w:rsid w:val="00FD36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866"/>
    <w:pPr>
      <w:spacing w:after="200" w:line="276" w:lineRule="auto"/>
    </w:pPr>
    <w:rPr>
      <w:rFonts w:cs="Calibri"/>
      <w:sz w:val="22"/>
      <w:szCs w:val="22"/>
      <w:lang w:eastAsia="en-US"/>
    </w:rPr>
  </w:style>
  <w:style w:type="paragraph" w:styleId="3">
    <w:name w:val="heading 3"/>
    <w:basedOn w:val="a"/>
    <w:next w:val="a"/>
    <w:link w:val="30"/>
    <w:uiPriority w:val="99"/>
    <w:qFormat/>
    <w:locked/>
    <w:rsid w:val="005A7BE4"/>
    <w:pPr>
      <w:keepNext/>
      <w:spacing w:before="240" w:after="60"/>
      <w:outlineLvl w:val="2"/>
    </w:pPr>
    <w:rPr>
      <w:rFonts w:ascii="Arial" w:hAnsi="Arial" w:cs="Arial"/>
      <w:b/>
      <w:bCs/>
      <w:sz w:val="26"/>
      <w:szCs w:val="26"/>
      <w:lang w:eastAsia="ru-RU"/>
    </w:rPr>
  </w:style>
  <w:style w:type="paragraph" w:styleId="6">
    <w:name w:val="heading 6"/>
    <w:basedOn w:val="a"/>
    <w:next w:val="a"/>
    <w:link w:val="60"/>
    <w:uiPriority w:val="99"/>
    <w:qFormat/>
    <w:locked/>
    <w:rsid w:val="00B654DC"/>
    <w:pPr>
      <w:spacing w:before="240" w:after="60"/>
      <w:outlineLvl w:val="5"/>
    </w:pPr>
    <w:rPr>
      <w:rFonts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D777BA"/>
    <w:rPr>
      <w:rFonts w:ascii="Cambria" w:hAnsi="Cambria" w:cs="Times New Roman"/>
      <w:b/>
      <w:bCs/>
      <w:sz w:val="26"/>
      <w:szCs w:val="26"/>
      <w:lang w:eastAsia="en-US"/>
    </w:rPr>
  </w:style>
  <w:style w:type="character" w:customStyle="1" w:styleId="60">
    <w:name w:val="Заголовок 6 Знак"/>
    <w:link w:val="6"/>
    <w:uiPriority w:val="99"/>
    <w:semiHidden/>
    <w:locked/>
    <w:rsid w:val="00D25A77"/>
    <w:rPr>
      <w:rFonts w:ascii="Calibri" w:hAnsi="Calibri" w:cs="Times New Roman"/>
      <w:b/>
      <w:bCs/>
      <w:lang w:eastAsia="en-US"/>
    </w:rPr>
  </w:style>
  <w:style w:type="paragraph" w:styleId="a3">
    <w:name w:val="No Spacing"/>
    <w:uiPriority w:val="99"/>
    <w:qFormat/>
    <w:rsid w:val="00643FBC"/>
    <w:rPr>
      <w:rFonts w:cs="Calibri"/>
      <w:sz w:val="22"/>
      <w:szCs w:val="22"/>
      <w:lang w:eastAsia="en-US"/>
    </w:rPr>
  </w:style>
  <w:style w:type="character" w:styleId="a4">
    <w:name w:val="Placeholder Text"/>
    <w:uiPriority w:val="99"/>
    <w:semiHidden/>
    <w:rsid w:val="0019345C"/>
    <w:rPr>
      <w:rFonts w:cs="Times New Roman"/>
      <w:color w:val="808080"/>
    </w:rPr>
  </w:style>
  <w:style w:type="paragraph" w:styleId="a5">
    <w:name w:val="Balloon Text"/>
    <w:basedOn w:val="a"/>
    <w:link w:val="a6"/>
    <w:uiPriority w:val="99"/>
    <w:semiHidden/>
    <w:rsid w:val="0019345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19345C"/>
    <w:rPr>
      <w:rFonts w:ascii="Tahoma" w:hAnsi="Tahoma" w:cs="Tahoma"/>
      <w:sz w:val="16"/>
      <w:szCs w:val="16"/>
    </w:rPr>
  </w:style>
  <w:style w:type="table" w:styleId="a7">
    <w:name w:val="Table Grid"/>
    <w:basedOn w:val="a1"/>
    <w:uiPriority w:val="99"/>
    <w:locked/>
    <w:rsid w:val="00AD41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AD4187"/>
    <w:pPr>
      <w:spacing w:after="0" w:line="240" w:lineRule="auto"/>
      <w:ind w:left="720"/>
    </w:pPr>
    <w:rPr>
      <w:rFonts w:ascii="Times New Roman" w:eastAsia="Times New Roman" w:hAnsi="Times New Roman" w:cs="Times New Roman"/>
      <w:sz w:val="24"/>
      <w:szCs w:val="24"/>
      <w:lang w:eastAsia="ru-RU"/>
    </w:rPr>
  </w:style>
  <w:style w:type="paragraph" w:styleId="a9">
    <w:name w:val="header"/>
    <w:basedOn w:val="a"/>
    <w:link w:val="aa"/>
    <w:uiPriority w:val="99"/>
    <w:rsid w:val="00AD418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link w:val="a9"/>
    <w:uiPriority w:val="99"/>
    <w:locked/>
    <w:rsid w:val="00AD4187"/>
    <w:rPr>
      <w:rFonts w:eastAsia="Times New Roman" w:cs="Times New Roman"/>
      <w:sz w:val="24"/>
      <w:szCs w:val="24"/>
      <w:lang w:val="ru-RU" w:eastAsia="ru-RU"/>
    </w:rPr>
  </w:style>
  <w:style w:type="paragraph" w:styleId="ab">
    <w:name w:val="footer"/>
    <w:basedOn w:val="a"/>
    <w:link w:val="ac"/>
    <w:uiPriority w:val="99"/>
    <w:rsid w:val="00AD418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link w:val="ab"/>
    <w:uiPriority w:val="99"/>
    <w:locked/>
    <w:rsid w:val="00AD4187"/>
    <w:rPr>
      <w:rFonts w:eastAsia="Times New Roman" w:cs="Times New Roman"/>
      <w:sz w:val="24"/>
      <w:szCs w:val="24"/>
      <w:lang w:val="ru-RU" w:eastAsia="ru-RU"/>
    </w:rPr>
  </w:style>
  <w:style w:type="character" w:styleId="ad">
    <w:name w:val="page number"/>
    <w:uiPriority w:val="99"/>
    <w:rsid w:val="00A373EC"/>
    <w:rPr>
      <w:rFonts w:cs="Times New Roman"/>
    </w:rPr>
  </w:style>
  <w:style w:type="paragraph" w:customStyle="1" w:styleId="Style3">
    <w:name w:val="Style3"/>
    <w:basedOn w:val="a"/>
    <w:uiPriority w:val="99"/>
    <w:rsid w:val="00C55C3C"/>
    <w:pPr>
      <w:widowControl w:val="0"/>
      <w:autoSpaceDE w:val="0"/>
      <w:autoSpaceDN w:val="0"/>
      <w:adjustRightInd w:val="0"/>
      <w:spacing w:after="0" w:line="326" w:lineRule="exact"/>
      <w:ind w:firstLine="346"/>
    </w:pPr>
    <w:rPr>
      <w:rFonts w:cs="Times New Roman"/>
      <w:sz w:val="24"/>
      <w:szCs w:val="24"/>
      <w:lang w:eastAsia="ru-RU"/>
    </w:rPr>
  </w:style>
  <w:style w:type="character" w:customStyle="1" w:styleId="FontStyle57">
    <w:name w:val="Font Style57"/>
    <w:uiPriority w:val="99"/>
    <w:rsid w:val="00C55C3C"/>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72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4462</Words>
  <Characters>25439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23</cp:revision>
  <cp:lastPrinted>2018-03-20T06:28:00Z</cp:lastPrinted>
  <dcterms:created xsi:type="dcterms:W3CDTF">2011-06-01T05:55:00Z</dcterms:created>
  <dcterms:modified xsi:type="dcterms:W3CDTF">2018-03-20T06:31:00Z</dcterms:modified>
</cp:coreProperties>
</file>